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Lesopark na Skalkách projde rozsáhlými úpravami</w:t>
      </w:r>
    </w:p>
    <w:p>
      <w:pPr/>
      <w:r>
        <w:rPr/>
        <w:t xml:space="preserve">Oblíbené výletiště nabídne během několika let ještě více možností ke strávení volného času. Odbor životního prostředí zpracoval projekt na celkové úpravy v rozsáhlé lokalitě Skalek. Pracovat se začne v září, v předstihu už ale vzniklo několik drobných staveb.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„Právě ve vztahu, že byla vybudována turistická trasa mezi Skalkami a Čerťákem, jsme začali zadní částí, což je Seníková louka. Zde už vzniklo odpočívadlo pro turisty a občany města, kteří zde přijdou. Bude tady připravené kamenné ohniště pro rodiny, které by si chtěly něco ugrilovat nebo udělat oheň. Zároveň zde budou vybudována dřevěná tee-pee na posezení. Nebude to na skrytí před deštěm, ale spíše na ukrytí před sluncem. Louka bude nadále využívána i v zimním období k sáňkování." </w:t>
      </w:r>
    </w:p>
    <w:p>
      <w:pPr/>
      <w:r>
        <w:rPr/>
        <w:t xml:space="preserve">Lesopark Skalky byl dříve pečlivě upravenou rekreační zónou města. Zvláště v oblasti nad Hüclekovými vilami jsou ještě k vidění fragmenty původních chodníků a zaniklých cest. Právě ty by se měly v následujících letech dočkat obnovy. Ukončení projektu regenerace známého městského lesoparku se plánuje až v roce 2013.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„Během 3 let přibudou turistické trasy i cyklostezka, která povede přes lesopark Skalky, do kterého spadá celé území, jež začíná nad Hückelovými vilami a pokračuje až po Seníkovou louku. Stavět se bude v etapách, kdy ještě letos na podzim se začne zadní částí nad bývalými slunečními lázněmi, kde vyúsťuje Svojsíkova alej. Tam by měla být růžová zahrada a sluneční posezení, které návštěvníky a občany města seznámí s tím, jaké rostliny, jací živočichové tam žijí, a bude to v souznění s přírodou. Myslím si, že celé toto území si investici zaslouží, protože je pro Nový Jičín a jeho okolí velice důležité a vždycky to bylo bráno jako odpočinková zóna pro město." </w:t>
      </w:r>
    </w:p>
    <w:p>
      <w:pPr/>
      <w:r>
        <w:rPr/>
        <w:t xml:space="preserve">Další již viditelnou novinkou jsou nové prvky na dětském hřišti v amfiteátru na Skalkách v ceně 300 tisíc korun. Radnice tak plní rest z loňského roku, kdy se na rozšíření hřiště nenašly peníze. Během tří let se v lesoparku na Skalkách prostaví za 30 milionů korun, město ale zaplatí necelou polovinu, zbytek pokryje dotace z Operačního programu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00/lesopark-na-skalkach-projde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2026-06-30T23:54:18+02:00</dcterms:created>
  <dcterms:modified xsi:type="dcterms:W3CDTF">2026-06-30T23:54:18+02:00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