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21.8.2010,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3. ročník Slavností guláše a piva v Orlové přilákal tisíce lidí</w:t>
      </w:r>
    </w:p>
    <w:p>
      <w:pPr/>
      <w:r>
        <w:rPr/>
        <w:t xml:space="preserve">Skvělá zábava, výborné guláše a hektolitry vytočených piv všemožných chutí a značek, takové byly slavnosti v Orlové, kde si na své přišli nejen gurmáni. Jak již pořadatelé akce avizovali předem, poučili se z předchozích ročníků a ten letošní se jim mimořádně povedl.</w:t>
      </w:r>
    </w:p>
    <w:p>
      <w:pPr/>
      <w:r>
        <w:rPr/>
        <w:t xml:space="preserve">Šárka Ligocká, ředitelka DKMO: </w:t>
      </w:r>
      <w:r>
        <w:rPr>
          <w:i w:val="1"/>
          <w:iCs w:val="1"/>
        </w:rPr>
        <w:t xml:space="preserve">„Zvažovali jsme původně jen slavnosti piva, ty byly první rok, ale moc se nám nepovedly. Další rok jsme přidali i guláše, přesunuli se na jiné místo a výsledek byl lepší. A letos se akce opravdu povedla, branami prošlo už více jak tři tisíce lidí a na výsledek si počkáme, až budeme vyhlašovat nejlepší guláš."</w:t>
      </w:r>
    </w:p>
    <w:p>
      <w:pPr/>
      <w:r>
        <w:rPr/>
        <w:t xml:space="preserve">Gulášů bylo do soutěže nakonec přihlášeno osm a o tom nejlepším mohl hlasovat každý majitel vstupenky. Mimořádná byla na akci také nabídka piva. Šárka Ligocká, ředitelka DKMO: </w:t>
      </w:r>
      <w:r>
        <w:rPr>
          <w:i w:val="1"/>
          <w:iCs w:val="1"/>
        </w:rPr>
        <w:t xml:space="preserve">„Co se týká piv, je jich tady asi dvacet druhů včetně švestkového, pomerančového nebo kvasnicového."</w:t>
      </w:r>
    </w:p>
    <w:p>
      <w:pPr/>
      <w:r>
        <w:rPr/>
        <w:t xml:space="preserve">A po přehlídce chutí a zábavy přišlo to hlavní, vyhlášení nejlepšího guláše. Lubica Burdková, kuchařka vítězného guláše: </w:t>
      </w:r>
      <w:r>
        <w:rPr>
          <w:i w:val="1"/>
          <w:iCs w:val="1"/>
        </w:rPr>
        <w:t xml:space="preserve">„Jsem náramně překvapená, nečekala jsem, že bude tolik lidí, takže guláš mi brzy došel. Kdybych věděla, že tu bude taková návštěvnost, uvařila bych ho tři krát tolik. Měla jsem asi 250 porcí." </w:t>
      </w:r>
    </w:p>
    <w:p>
      <w:pPr/>
      <w:r>
        <w:rPr/>
        <w:t xml:space="preserve">Na vítězný recept si ale musíme nechat zajít chuť, jako správný mistr si jej také tato dáma nechává pro sebe. Lubica Burdková, kuchařka vítězného guláše: </w:t>
      </w:r>
      <w:r>
        <w:rPr>
          <w:i w:val="1"/>
          <w:iCs w:val="1"/>
        </w:rPr>
        <w:t xml:space="preserve">„To je moje tajemství. Recept neprozradím, ne, ne." </w:t>
      </w:r>
    </w:p>
    <w:p>
      <w:pPr/>
      <w:r>
        <w:rPr/>
        <w:t xml:space="preserve">Co naplat, vítězka nám alespoň slíbila, že dorazí i příští rok. To mimo jiné potěší všechny spokojené gurmány. Anketa, návštěvníci akce: </w:t>
      </w:r>
      <w:r>
        <w:rPr>
          <w:i w:val="1"/>
          <w:iCs w:val="1"/>
        </w:rPr>
        <w:t xml:space="preserve">1. „Je to dobrá akce, jsem tu už druhý rok a je to super." 2. „No, dal jsem si už dva druhy gulášů a mám v tom guláš."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621/3-rocnik-slavnosti-gulase-a-piva-v-orlove-prilakal-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2026-07-14T01:40:51+02:00</dcterms:created>
  <dcterms:modified xsi:type="dcterms:W3CDTF">2026-07-14T01:40:51+02:00</dcterms:modified>
</cp:coreProperties>
</file>

<file path=docProps/custom.xml><?xml version="1.0" encoding="utf-8"?>
<Properties xmlns="http://schemas.openxmlformats.org/officeDocument/2006/custom-properties" xmlns:vt="http://schemas.openxmlformats.org/officeDocument/2006/docPropsVTypes"/>
</file>