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galerii na Staré poště se ukáží unikátní Laudonovy plány</w:t>
      </w:r>
    </w:p>
    <w:p>
      <w:pPr/>
      <w:r>
        <w:rPr/>
        <w:t xml:space="preserve">Je to už 220 let od úmrtí generála Ernsta Gideona von Laudona a 20 let od odhalení pamětní desky na Masarykově náměstí. Letošní městská slavnost připomene slavného vojevůdce nejen nedělní rekonstrukcí bitvy o Bělehrad, ale také výstavou v galerii na Staré poště.</w:t>
      </w:r>
    </w:p>
    <w:p>
      <w:pPr/>
      <w:r>
        <w:rPr/>
        <w:t xml:space="preserve">Jaroslav Zezulčík, historik Muzea Novojičínska: </w:t>
      </w:r>
      <w:r>
        <w:rPr>
          <w:i w:val="1"/>
          <w:iCs w:val="1"/>
        </w:rPr>
        <w:t xml:space="preserve">„Generál Laudon je už pevně spojen s Novým Jičínem také svou sbírkou, která byla před několika lety převezena z depozitáře státního hradu Bítov k nám do Nového Jičína. Část sbírky je prezentována v Novém Jičíně, ale je to skutečně jen malá část té knihovny, která tvoří několik tisíc svazků a několik tisíc plánů. Takže jsme se rozhodli zavzpomínat a poprvé prezentovat veřejnosti část této sbírky, která je jinak návštěvníkům skryta.</w:t>
      </w:r>
      <w:r>
        <w:rPr/>
        <w:t xml:space="preserve">"</w:t>
      </w:r>
    </w:p>
    <w:p>
      <w:pPr/>
      <w:r>
        <w:rPr/>
        <w:t xml:space="preserve">Lidé uvidí kopie nejcennějších vojenských plánů z 18. století, podle kterých Laudon určoval taktiku bitev či obléhání velkých měst. Přestože sám neměl klasické vzdělání, v řízení velkých bitev neměl tehdy v Evropě srovnatelného protivníka.</w:t>
      </w:r>
    </w:p>
    <w:p>
      <w:pPr/>
      <w:r>
        <w:rPr/>
        <w:t xml:space="preserve">Jaroslav Zezulčík, historik Muzea Novojičínska: </w:t>
      </w:r>
      <w:r>
        <w:rPr>
          <w:i w:val="1"/>
          <w:iCs w:val="1"/>
        </w:rPr>
        <w:t xml:space="preserve">„Generál Laudon studoval plány svých předchůdců od doby Antiky až po jeho současníky. Jeho knihovna čítá několik tisíc plánů. Rukopisné plány, které se nenacházejí v jiných archivech či zámcích a byly malovány přímo pro Laudona, aby připomínaly jeho velká vítězství v dobách sedmileté války, a které také zdobí krásné malůvky se znakem maršála Laudona, tak tyto uvidí návštěvníci na Staré poště poprvé."</w:t>
      </w:r>
    </w:p>
    <w:p>
      <w:pPr/>
      <w:r>
        <w:rPr/>
        <w:t xml:space="preserve">Na výstavě budou k vidění také kopie předmětů a dokumentů, které jsou spojeny s pobytem maršála Laudona na Moravě, o nich se rakouští historikové domnívali, že již dávno neexistují. Laudonové žili až do roku 1945 v Bystřici pod Hostýnem a na jižní Moravě. Právě odtamtud některé takzvané laudonky pocházejí.</w:t>
      </w:r>
    </w:p>
    <w:p>
      <w:pPr/>
      <w:r>
        <w:rPr/>
        <w:t xml:space="preserve">Jaroslav Zezulčík, historik Muzea Novojičínska: </w:t>
      </w:r>
      <w:r>
        <w:rPr>
          <w:i w:val="1"/>
          <w:iCs w:val="1"/>
        </w:rPr>
        <w:t xml:space="preserve">„Na výstavě samozřejmě nebude chybět také rukopisný plán obléhání Bělehradu, který náležel Laudonovi, a podle kterého také obléhal toto město a pevnost Kalamegdan. To bude před samotným závěrem celé výstavy, konec expozice bude také jeho úmrtí v Novém Jičíně." </w:t>
      </w:r>
    </w:p>
    <w:p>
      <w:pPr/>
      <w:r>
        <w:rPr/>
        <w:t xml:space="preserve">Zajímavostí výstavy bude také obraz Laudonovy malé turecké schovanky s bustou maršála v pozadí. Vernisáž výstavy s názvem "Generál Laudon jede přes vesnici" proběhne vpředvečer slavností v pátek 3.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650/v-galerii-na-stare-poste-se-ukazi-unikatni-laudonovy-pl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2026-06-16T14:13:42+02:00</dcterms:created>
  <dcterms:modified xsi:type="dcterms:W3CDTF">2026-06-16T14:13:42+02:00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