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získala granty, ženám nabízí kurz sebeobrany</w:t>
      </w:r>
    </w:p>
    <w:p>
      <w:pPr/>
      <w:r>
        <w:rPr/>
        <w:t xml:space="preserve">Snížení počtu vloupání do vozidel a zvýšení bezpečnosti žen při pohybu ve městě. Dva projekty, na které dostali novojičínští strážníci dotace, právě startují.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„Městská policie realizuje projekty v rámci prevence kriminality. Jeden z projektů se jmenuje Auto není trezor. V rámci tohoto programu strážníci obcházejí parkoviště a umísťují za stěrače vozidel cedulky a letáčky tak, aby upozorňovali řidiče na to, že dochází velice často k vykrádání vozidel. V loňském roce bylo na území Nového Jičína vykradeno 57 vozidel. Objasněnost těchto krádeží je velice nízká." </w:t>
      </w:r>
    </w:p>
    <w:p>
      <w:pPr/>
      <w:r>
        <w:rPr/>
        <w:t xml:space="preserve">V jednání je instalace 25 výstražných cedulí na parkoviště ve městě, které budou řidiče upozorňovat, že nemají v interiéru vozidla nechávat na očích raději vůbec nic.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„Dalším z projektů je sebeobrana, která je určena pro ženy, jež pracují do nočních hodin, procházejí městem v pozdních nočních hodinách a lehce se mohou stát terčem okrádání a útoků. V současné době oslovujeme pracovnice České pošty, nemocnice, barů a restauračních zařízení, sociálního zabezpečení, finančního úřadu a bank, zdali se nechtějí zúčastnit tohoto kurzu, který jim může pomoci." </w:t>
      </w:r>
    </w:p>
    <w:p>
      <w:pPr/>
      <w:r>
        <w:rPr/>
        <w:t xml:space="preserve">Kurz je ale otevřen i pro ostatní zájemkyně. Městská policie jej nabízí zdarma, kapacita je 35 žen, výuka bude probíhat od října ve Středisku volného času Fokus. Možnost přihlásit se je otevřena do konce září.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„Kurz je v rozsahu 40 hodin a ženy se zde naučí teorii i praxi toho, jak se dá ubránit. Přihlášky přijímáme na služebně městské policie, kde si také mohou ženy vyzvednout letáčky na vyplnění."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86/mestska-policie-ziskala-granty-zenam-nabiz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2026-06-08T04:09:40+02:00</dcterms:created>
  <dcterms:modified xsi:type="dcterms:W3CDTF">2026-06-08T04:09:40+02:00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