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vrcholí přípravy na nový školní rok</w:t>
      </w:r>
    </w:p>
    <w:p>
      <w:pPr/>
      <w:r>
        <w:rPr/>
        <w:t xml:space="preserve">Přípravy na nový školní rok na všech základních a mateřských školách vrcholí, zvláště tam, kde měli dělníci přes celé léto plné ruce práce s rekonstrukcemi a opravami. Například v Karviné opravili letos školská zařízení v hodnotě 107 milionů korun.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„Letos jsme investovali z vlastního rozpočtu 37 milionů korun do oprav škol a modernizace, především budov, ale také vnitřního vybavení. K částce je ještě třeba připočíst 70 milionovou investici do kompletní rekonstrukce školy Mendelova, která běží od loňska, kde Evropská unie přispěla 48 miliony, zbytek je už podíl města."</w:t>
      </w:r>
    </w:p>
    <w:p>
      <w:pPr/>
      <w:r>
        <w:rPr/>
        <w:t xml:space="preserve">ZŠ Mendelova jako jediná ze všech karvinských škol začne také první školní den až 6. září. Bohumil Zmrzlík, ředitel ZŠ Mendelova: </w:t>
      </w:r>
      <w:r>
        <w:rPr>
          <w:i w:val="1"/>
          <w:iCs w:val="1"/>
        </w:rPr>
        <w:t xml:space="preserve">„Ještě tam máme prostor na to, abychom školu dozdobili, uklidili, aby byla plně připravená na to, až přijdou žáci do svých tříd. Stavba je v podstatě hotová, ale v interiérech se stále pracuje, ještě nás čeká přestvaba několika odborných učeben, dostavují se šatny." </w:t>
      </w:r>
    </w:p>
    <w:p>
      <w:pPr/>
      <w:r>
        <w:rPr/>
        <w:t xml:space="preserve">Další vellká investice putovala například do ZŠ Cihelní, kde se rekonstruovala kuchyň za téměř 5 milionů korun. Jaromír Spáčil, ředitel ZŠ Cihelní: </w:t>
      </w:r>
      <w:r>
        <w:rPr>
          <w:i w:val="1"/>
          <w:iCs w:val="1"/>
        </w:rPr>
        <w:t xml:space="preserve">„Loni se jednalo hlavně o vybavení. Letos byly provedeny úpravy interiéru, nové místnosti, vyměněná okna, dlažba i kanalizace. Já myslím, že teď by to mělo být konečně vše hotovo."</w:t>
      </w:r>
    </w:p>
    <w:p>
      <w:pPr/>
      <w:r>
        <w:rPr/>
        <w:t xml:space="preserve">Jarmila Podhájská, vedoucí kuchařka: </w:t>
      </w:r>
      <w:r>
        <w:rPr>
          <w:i w:val="1"/>
          <w:iCs w:val="1"/>
        </w:rPr>
        <w:t xml:space="preserve">„Určitě se nám bude pracovat daleko lépe, než se nám pracovalo do teď." </w:t>
      </w:r>
      <w:r>
        <w:rPr/>
        <w:t xml:space="preserve">V kuchyni se zlepšil přívod vody do kotlů a kompletně nová je i kanalizace.</w:t>
      </w:r>
    </w:p>
    <w:p>
      <w:pPr/>
      <w:r>
        <w:rPr/>
        <w:t xml:space="preserve">Veškeré práce nyní finišují tak, aby se už 1. září mohlo začít naplno vařit. Jarmila Podhájská, vedoucí kuchařka: </w:t>
      </w:r>
      <w:r>
        <w:rPr>
          <w:i w:val="1"/>
          <w:iCs w:val="1"/>
        </w:rPr>
        <w:t xml:space="preserve">„První jídlo budou zapečené těstoviny a nějaká bramborová polívečka."</w:t>
      </w:r>
    </w:p>
    <w:p>
      <w:pPr/>
      <w:r>
        <w:rPr/>
        <w:t xml:space="preserve">Školáci si budou moci vybírat ze dvou druhů jídel. Jarmila Podhájská, vedoucí kuchařka:</w:t>
      </w:r>
      <w:r>
        <w:rPr>
          <w:i w:val="1"/>
          <w:iCs w:val="1"/>
        </w:rPr>
        <w:t xml:space="preserve"> „Děti mají možnost si přes internet objednat jídlo, které mají rádi."</w:t>
      </w:r>
    </w:p>
    <w:p>
      <w:pPr/>
      <w:r>
        <w:rPr/>
        <w:t xml:space="preserve">Podle vedoucí paní Podhájské nebude mít ale nová kuchyň vliv na kvalitu jídla, vařit se tady bude stejně chutně. Jarmila Podhájská, vedoucí kuchařka:</w:t>
      </w:r>
      <w:r>
        <w:rPr>
          <w:i w:val="1"/>
          <w:iCs w:val="1"/>
        </w:rPr>
        <w:t xml:space="preserve"> „Museli jsme vařit i ve staré kuchyni stejně jako teď, ale to ulehčení práce a kultura toho všeho tady bude určitě lepší."</w:t>
      </w:r>
    </w:p>
    <w:p>
      <w:pPr/>
      <w:r>
        <w:rPr/>
        <w:t xml:space="preserve">Další balíky peněz z Evropské unie zajistily pro karvinské děti ve školách nové počítače a nové multimediální učebny.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98/ve-skolach-vrcholi-pripravy-na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2026-06-09T23:03:00+02:00</dcterms:created>
  <dcterms:modified xsi:type="dcterms:W3CDTF">2026-06-09T23:03:00+02:00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