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1.9.2010, 05:19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otevřel novou víceúčelovou sportovní halu Žákovská</w:t>
      </w:r>
    </w:p>
    <w:p>
      <w:pPr/>
      <w:r>
        <w:rPr/>
        <w:t xml:space="preserve">František Chobot, primátor města Havířov (ČSSD): </w:t>
      </w:r>
      <w:r>
        <w:rPr>
          <w:i w:val="1"/>
          <w:iCs w:val="1"/>
        </w:rPr>
        <w:t xml:space="preserve">„Havířovským občanům přeji toto nádherné dílo. Je to opravdu kus dobré práce a potřebovali jsme to jako sůl. To znamená, že děti, mládež i dospělí se tady pořádně vyřádí ve sportu. Už v úvodním slovu jsem řekl, že jsem otevíral mnoho zařízení, ale tohle se zvláštní úctou, protože na tomto se pracuje už od roku 1995. Snili jsme, že to bude a teď se to konečně podařilo. Takže děkuji všem, kteří se o to zapříčinili. Je to rozhodnutí rady a zastupitelstva a můžu říct také politicky, že to prosadila tato koalice." </w:t>
      </w:r>
    </w:p>
    <w:p>
      <w:pPr/>
      <w:r>
        <w:rPr/>
        <w:t xml:space="preserve">Celkové náklady na realizaci stavby byly 130 milionů korun, samotná sportovní hala stála 80 milionů korun. Další prostředky byly vloženy do rekonstrukcí dvou tělocvičen přilehlé základní školy, rekonstrukce ulic Komunardů a Žákovská, či do sadových úprav. Víc než 110 milionů všech nákladů bylo pokryto z dotace.</w:t>
      </w:r>
    </w:p>
    <w:p>
      <w:pPr/>
      <w:r>
        <w:rPr/>
        <w:t xml:space="preserve">Zdeněk Osmanczyk, náměstek primátora (ČSSD):</w:t>
      </w:r>
      <w:r>
        <w:rPr>
          <w:i w:val="1"/>
          <w:iCs w:val="1"/>
        </w:rPr>
        <w:t xml:space="preserve"> „Rekonstrukcí dvou přilehlých tělocvičen došlo k propojení tohoto sportovního komplexu. Provedla se úprava hřiště, vznikla spousta parkovacích míst v počtu 88 kusů, která byla ihned obsazená zdejším obyvatelstvem. Hala splňuje parametry mezinárodní organizace FIBA, co se týče palubovky. Jsou vytvořeny všechny podmínky pro to, aby v dopoledních hodinách školní mládež, v odpoledních a večerních jednotlivé sportovní kluby, a také občané, sportovci, mohli využívat halu ke svým sportovním relaxacím." </w:t>
      </w:r>
    </w:p>
    <w:p>
      <w:pPr/>
      <w:r>
        <w:rPr/>
        <w:t xml:space="preserve">Radim Mudra, radní: </w:t>
      </w:r>
      <w:r>
        <w:rPr>
          <w:i w:val="1"/>
          <w:iCs w:val="1"/>
        </w:rPr>
        <w:t xml:space="preserve">„Určitě jsem si halu prohlídnul a velice se mi líbí. Myslím si, že finanční prostředky byly dobře investovány, a že občané Havířova a hlavně mládež bude spokojena. Určitě si přijdu také rád zasportovat, neříkám sice, že se sportu věnuji pravidelně, ale někdy si čas udělám a zasportuji si." </w:t>
      </w:r>
    </w:p>
    <w:p>
      <w:pPr/>
      <w:r>
        <w:rPr/>
        <w:t xml:space="preserve">Bronislav Bujok (KSČM), náměstek primátora: </w:t>
      </w:r>
      <w:r>
        <w:rPr>
          <w:i w:val="1"/>
          <w:iCs w:val="1"/>
        </w:rPr>
        <w:t xml:space="preserve">„Hala je nejen hezká, ale je také účelná. Vidím, že určitě bude sloužit občanům, mládeži k všestrannému sportovnímu vyžití, a to jsme chtěli.</w:t>
      </w:r>
      <w:r>
        <w:rPr/>
        <w:t xml:space="preserve">"</w:t>
      </w:r>
    </w:p>
    <w:p>
      <w:pPr/>
      <w:r>
        <w:rPr/>
        <w:t xml:space="preserve">Milan Menšík, tajemník: </w:t>
      </w:r>
      <w:r>
        <w:rPr>
          <w:i w:val="1"/>
          <w:iCs w:val="1"/>
        </w:rPr>
        <w:t xml:space="preserve">„Hala se mi líbí, líbí se mi také propojení tělocvičen. Hala je velmi funkční i jako celek." </w:t>
      </w:r>
    </w:p>
    <w:p>
      <w:pPr/>
      <w:r>
        <w:rPr/>
        <w:t xml:space="preserve">Rudolfa Treichelová, zastupitelka: </w:t>
      </w:r>
      <w:r>
        <w:rPr>
          <w:i w:val="1"/>
          <w:iCs w:val="1"/>
        </w:rPr>
        <w:t xml:space="preserve">„Hala se mi líbí nejen z pohledu estetického, čili, jak vypadá barevně. Já nejsem odborník, sportovec, tak nemohu posoudit vybavení, ale působí to impozantně."</w:t>
      </w:r>
    </w:p>
    <w:p>
      <w:pPr/>
      <w:r>
        <w:rPr/>
        <w:t xml:space="preserve">Hala se sportovci zaplní už od 1.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708/havirov-otevrel-novou-viceucelovou-sportovni-halu-zakov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2026-05-20T04:48:26+02:00</dcterms:created>
  <dcterms:modified xsi:type="dcterms:W3CDTF">2026-05-20T04:48:26+02:00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