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v rýžování zlata - pár postřehů ze zákulisí</w:t>
      </w:r>
    </w:p>
    <w:p>
      <w:pPr/>
      <w:r>
        <w:rPr/>
        <w:t xml:space="preserve">Zlatokopové jsou sdružení ve světové federaci. Každá soutěž má svá pevně stanovená pravidla. Cílem je získat co nejrychleji z deseti kilogramů písku co nejvíce zlatinek - malých šupinek zlata.</w:t>
      </w:r>
    </w:p>
    <w:p>
      <w:pPr/>
      <w:r>
        <w:rPr/>
        <w:t xml:space="preserve">Jaroslav Soporský, zlatič: </w:t>
      </w:r>
      <w:r>
        <w:rPr>
          <w:i w:val="1"/>
          <w:iCs w:val="1"/>
        </w:rPr>
        <w:t xml:space="preserve">"Teďka počítáme zlatinky, který budeme dávat do kýblů pro závodníky, kteří to musí vyrýžovat. Až závodníci odevzdají, tak se dozví, kolik těch zlatinek bylo."</w:t>
      </w:r>
    </w:p>
    <w:p>
      <w:pPr/>
      <w:r>
        <w:rPr/>
        <w:t xml:space="preserve">Gabriela Kotasová, hlavní pořadatelka: </w:t>
      </w:r>
      <w:r>
        <w:rPr>
          <w:i w:val="1"/>
          <w:iCs w:val="1"/>
        </w:rPr>
        <w:t xml:space="preserve">"Zhruba asi 35 tun se prorýžovalo písku, který se průběžně dovážel zase čerstvý."</w:t>
      </w:r>
    </w:p>
    <w:p>
      <w:pPr/>
      <w:r>
        <w:rPr/>
        <w:t xml:space="preserve">Ve Zlatých Horách se zlato dříve těžilo a dodnes tady prokazatelně je. Zlatinky na soutěž ale kupodivu pocházejí odjinud.</w:t>
      </w:r>
    </w:p>
    <w:p>
      <w:pPr/>
      <w:r>
        <w:rPr/>
        <w:t xml:space="preserve">Jaroslav Soporský, zlatič: </w:t>
      </w:r>
      <w:r>
        <w:rPr>
          <w:i w:val="1"/>
          <w:iCs w:val="1"/>
        </w:rPr>
        <w:t xml:space="preserve">"To je z Kanady, to si nechávají."</w:t>
      </w:r>
    </w:p>
    <w:p>
      <w:pPr/>
      <w:r>
        <w:rPr/>
        <w:t xml:space="preserve">Anketa, zlatokop: </w:t>
      </w:r>
      <w:r>
        <w:rPr>
          <w:i w:val="1"/>
          <w:iCs w:val="1"/>
        </w:rPr>
        <w:t xml:space="preserve">"Rýžovalo se mi dobře, sedm kousků."</w:t>
      </w:r>
    </w:p>
    <w:p>
      <w:pPr/>
      <w:r>
        <w:rPr/>
        <w:t xml:space="preserve">Rýžování zlata vyžaduje zručnost. Ten správný gryf, jak krásně česky říkají zlatokopové.</w:t>
      </w:r>
    </w:p>
    <w:p>
      <w:pPr/>
      <w:r>
        <w:rPr/>
        <w:t xml:space="preserve">Ladislav „Šťoura" Kolbaba, nestor českých zlatokopů: </w:t>
      </w:r>
      <w:r>
        <w:rPr>
          <w:i w:val="1"/>
          <w:iCs w:val="1"/>
        </w:rPr>
        <w:t xml:space="preserve">"Jestliže se ten materiál pořádně odkalí, v tom je ten základ, tak to zlato nemůže ztratit, i kdyby s tím dováděl téměř jak chtěl. Zlato je devatenáctkrát těžší jako voda, je těžší než voda nebo rtuť."</w:t>
      </w:r>
    </w:p>
    <w:p>
      <w:pPr/>
      <w:r>
        <w:rPr/>
        <w:t xml:space="preserve">U nás se rýžováním zlata zbohatnout nedá. Zlatinky mají hmotnost jenom zlomek gramu.</w:t>
      </w:r>
    </w:p>
    <w:p>
      <w:pPr/>
      <w:r>
        <w:rPr/>
        <w:t xml:space="preserve">Ladislav Kolbaba, zlatokop: </w:t>
      </w:r>
      <w:r>
        <w:rPr>
          <w:i w:val="1"/>
          <w:iCs w:val="1"/>
        </w:rPr>
        <w:t xml:space="preserve">"Není to o penězích, mě se strašná spousta lidí ptá, co stojí taková zlatinka, o kterou se my tady perem. Tam přece nejde o to, jestli to stojí dvacet halířů nebo dvě koruny. Tam jde o to, že já jsem to vyrýžoval."</w:t>
      </w:r>
    </w:p>
    <w:p>
      <w:pPr/>
      <w:r>
        <w:rPr/>
        <w:t xml:space="preserve">Ve Zlatých Horách se zlato rýžovalo už na počátku 13. století. Dochovala se listina z roku 1224, která se týká sporu o rýžoviště mezi markrabětem moravským a biskupem vratislavským.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760/ms-v-ryzovani-zlata--par-postrehu-ze-zakul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2026-05-09T03:30:56+02:00</dcterms:created>
  <dcterms:modified xsi:type="dcterms:W3CDTF">2026-05-09T03:30:56+02:00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