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Sídliště Orlová-Poruba se mění před očima</w:t>
      </w:r>
    </w:p>
    <w:p>
      <w:pPr/>
      <w:r>
        <w:rPr/>
        <w:t xml:space="preserve">Nový vzhled domů i okolí. Tak by mělo sídliště v budoucnu vypadat. Před několika dny se tam na kontrolní den vypravila rada města, firma RPG a dodavatel díla.</w:t>
      </w:r>
    </w:p>
    <w:p>
      <w:pPr/>
      <w:r>
        <w:rPr/>
        <w:t xml:space="preserve">Petr Handl, mluvčí RPG: </w:t>
      </w:r>
      <w:r>
        <w:rPr>
          <w:i w:val="1"/>
          <w:iCs w:val="1"/>
        </w:rPr>
        <w:t xml:space="preserve">„Jedná se o součást projektu Integrovaný plán města, na kterém RPG spolupracuje s městem Orlová. Je to dlouhodobý projekt, částečně dotován i Evropskou unií. Celý ten projekt je určen pro sociálně vyloučené lokality. Tady jsou nejrůznější problémy od drobné kriminality, zanedbání bytového fondu, potřeby sociální práce a tak dále."</w:t>
      </w:r>
    </w:p>
    <w:p>
      <w:pPr/>
      <w:r>
        <w:rPr/>
        <w:t xml:space="preserve">V současné době probíhá část projektu zaměřená na úpravy tamních domů. Ty většinou vlastní RPG.</w:t>
      </w:r>
    </w:p>
    <w:p>
      <w:pPr/>
      <w:r>
        <w:rPr/>
        <w:t xml:space="preserve">Jan Heczko, dodavatel stavby: </w:t>
      </w:r>
      <w:r>
        <w:rPr>
          <w:i w:val="1"/>
          <w:iCs w:val="1"/>
        </w:rPr>
        <w:t xml:space="preserve">„Termín dokončení je koncem listopadu, máme hotovo asi 50 procent."</w:t>
      </w:r>
    </w:p>
    <w:p>
      <w:pPr/>
      <w:r>
        <w:rPr/>
        <w:t xml:space="preserve">Sídliště se brzy změní. My jsme se ptali jeho nejmladších obyvatel, jak celkovou změnu vnímají.</w:t>
      </w:r>
    </w:p>
    <w:p>
      <w:pPr/>
      <w:r>
        <w:rPr/>
        <w:t xml:space="preserve">Anketa, obyvatelé Orlové-Poruby: 1. </w:t>
      </w:r>
      <w:r>
        <w:rPr>
          <w:i w:val="1"/>
          <w:iCs w:val="1"/>
        </w:rPr>
        <w:t xml:space="preserve">„Jak to bude nové, bude to tady lepší. Před tím to nebylo dobré, byly tady popraskané domy a tak. Teď, když někdo pojede kolem, tak si řekne, že tady bydlí lidé." </w:t>
      </w:r>
      <w:r>
        <w:rPr/>
        <w:t xml:space="preserve">2. </w:t>
      </w:r>
      <w:r>
        <w:rPr>
          <w:i w:val="1"/>
          <w:iCs w:val="1"/>
        </w:rPr>
        <w:t xml:space="preserve">"Je to tady pěkné."</w:t>
      </w:r>
    </w:p>
    <w:p>
      <w:pPr/>
      <w:r>
        <w:rPr/>
        <w:t xml:space="preserve">Jak již bylo řečeno, projekt bude pokračovat i v dalších letech.</w:t>
      </w:r>
    </w:p>
    <w:p>
      <w:pPr/>
      <w:r>
        <w:rPr/>
        <w:t xml:space="preserve">Radislav Mojžíšek (SNK-ED), místostarosta Orlové: </w:t>
      </w:r>
      <w:r>
        <w:rPr>
          <w:i w:val="1"/>
          <w:iCs w:val="1"/>
        </w:rPr>
        <w:t xml:space="preserve">„Časově je ten plán až do roku 2014. Krom úprav domů by měly přijít na řadu chodníky, meziblokové prostory, dětská hřiště, parkoviště."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4763/sidliste-orlovaporuba-se-meni-pred-oci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2026-04-05T20:29:27+02:00</dcterms:created>
  <dcterms:modified xsi:type="dcterms:W3CDTF">2026-04-05T20:29:27+02:00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