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Lašských slavností v Sedlištích</w:t>
      </w:r>
    </w:p>
    <w:p>
      <w:pPr/>
      <w:r>
        <w:rPr/>
        <w:t xml:space="preserve">I letošní 3. ročník Lašských slavností v Sedlištích naservíroval pořádnou dávku folklóru. Vystoupila Ostravička, Ondráček, ale i dechovka z Frýdku-Místku.</w:t>
      </w:r>
    </w:p>
    <w:p>
      <w:pPr/>
      <w:r>
        <w:rPr/>
        <w:t xml:space="preserve">Zdeňa Viluš Krulikovský, lašský král: </w:t>
      </w:r>
      <w:r>
        <w:rPr>
          <w:i w:val="1"/>
          <w:iCs w:val="1"/>
        </w:rPr>
        <w:t xml:space="preserve">"Před třemi lety to bylo sto let, kdy měl výročí soubor Sedlišťané. Ten tehdy fungoval hlavně díky Joži Vochalovi. Což byl známý národopisec, rodák ze Starého Města a tady působil. A právě k tomu výročí jsme udělali první ročník toho festivalu."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"Vztah by k tomu folkloru mohl mít každý. Jen je škoda, že to počasí nevyšlo." "Ten foklór mám rád. Jezdíme taky do Lomné."</w:t>
      </w:r>
    </w:p>
    <w:p>
      <w:pPr/>
      <w:r>
        <w:rPr/>
        <w:t xml:space="preserve">Lašské slavnosti jsou tradičně součástí Lašského kulturního léta. V rámci toho měla obec přes prázdniny každých 14 dní nějakou akci.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818/treti-rocnik-lasskych-slavnosti-v-sedl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2026-05-17T05:58:05+02:00</dcterms:created>
  <dcterms:modified xsi:type="dcterms:W3CDTF">2026-05-17T05:58:05+02:00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