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pracuje na územním plánu</w:t>
      </w:r>
    </w:p>
    <w:p>
      <w:pPr/>
      <w:r>
        <w:rPr/>
        <w:t xml:space="preserve">Naposledy došlo ke změně územního plánu města před rokem a půl, kdy proběhla úprava územního plánu pro případnou výstavbu obchodního centra. Teď je uzemní plán vypracováván zcela znova.</w:t>
      </w:r>
    </w:p>
    <w:p>
      <w:pPr/>
      <w:r>
        <w:rPr/>
        <w:t xml:space="preserve">Martin Sliwka (ODS), místostarosta Orlová:</w:t>
      </w:r>
      <w:r>
        <w:rPr>
          <w:i w:val="1"/>
          <w:iCs w:val="1"/>
        </w:rPr>
        <w:t xml:space="preserve"> "Ten starý územní plán byl z roku 1994 a dle zákonných a právních předpisů už nevyhovoval. To byl jeden důvod. Dalším důvodem byly požadavky fyzických i právnických osob k určitým změnám, které se do nového územního plánu nyní zapracovávají. Dále bude tento nový územní plán digitalizován, aby vyhovoval všem odborům pracujícím s tímto plánem."</w:t>
      </w:r>
    </w:p>
    <w:p>
      <w:pPr/>
      <w:r>
        <w:rPr/>
        <w:t xml:space="preserve">Nový územní plán, myslí hlavně na obytnou zástavbu a také dopravní obslužnost města. Petr Gajdušek, architekt: </w:t>
      </w:r>
      <w:r>
        <w:rPr>
          <w:i w:val="1"/>
          <w:iCs w:val="1"/>
        </w:rPr>
        <w:t xml:space="preserve">"V nový plán v zásadě vychází z toho schváleného územního plánu z roku 1994. Ale rozšiřuje možnosti výstavby, a to hlavně ve východní části města, která byla původně blokována vlivem poddolováním. To je asi největší přínos toho nového územního plánu. Samozřejmě jako každé město zápasí Orlová s problémem dopravy. Což asi všichni občané cítí zejména na té hlavní ulici v Horní Lutyni. Takže v této oblasti jsme se pokoušeli najít nějakou cestu, abychom tuto jedinou a vlastně páteřní komunikaci nějakým způsobem nahradili, alespoň pro případ nějaké havárie souběžně vedoucími komunikacemi po okraji zástavby."</w:t>
      </w:r>
    </w:p>
    <w:p>
      <w:pPr/>
      <w:r>
        <w:rPr/>
        <w:t xml:space="preserve">Veřejného projednávání návrhu územního plánu se zúčastnilo několik desítek lidí. Kteří chtěli především zjistit, jak to bude vypadat s jejich pozemky.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"Seznámil jsem se s tím, co se bude stavět v Orlové a jaký bude postup." </w:t>
      </w:r>
      <w:r>
        <w:rPr/>
        <w:t xml:space="preserve">2. </w:t>
      </w:r>
      <w:r>
        <w:rPr>
          <w:i w:val="1"/>
          <w:iCs w:val="1"/>
        </w:rPr>
        <w:t xml:space="preserve">"Já to znám delší dobu, takže pro mě nic nového."</w:t>
      </w:r>
      <w:r>
        <w:rPr/>
        <w:t xml:space="preserve"> 3. </w:t>
      </w:r>
      <w:r>
        <w:rPr>
          <w:i w:val="1"/>
          <w:iCs w:val="1"/>
        </w:rPr>
        <w:t xml:space="preserve">"Zajímala jsem se, jak vypadá územní plán pro Zátiší, konkrétně pro ulicí Úzkou."</w:t>
      </w:r>
    </w:p>
    <w:p>
      <w:pPr/>
      <w:r>
        <w:rPr/>
        <w:t xml:space="preserve">Pokud nenastanou žádné potíže, vejde nový územní plán města Orlová v platnost začátkem března. Martin Sliwka (ODS), místostarosta Orlová: </w:t>
      </w:r>
      <w:r>
        <w:rPr>
          <w:i w:val="1"/>
          <w:iCs w:val="1"/>
        </w:rPr>
        <w:t xml:space="preserve">"Územní plán by měl být schválen na zastupitelstvu 11. Února. Cirka do patnácti dnů, kdy bude vyvěšen na úřední desce, to znamená koncem února, začátkem března by měl vejít v platnost."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83/mesto-orlova-pracuje-na-uzemnim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2026-05-22T11:22:24+02:00</dcterms:created>
  <dcterms:modified xsi:type="dcterms:W3CDTF">2026-05-22T11:22:24+02:00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