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zahájili kurs sebeobrany pro seniory</w:t>
      </w:r>
    </w:p>
    <w:p>
      <w:pPr/>
      <w:r>
        <w:rPr/>
        <w:t xml:space="preserve">Organizátoři kurzu vyslyšeli přání samotných seniorů. Násilí vůči nim stále přibývá.</w:t>
      </w:r>
    </w:p>
    <w:p>
      <w:pPr/>
      <w:r>
        <w:rPr/>
        <w:t xml:space="preserve">Anketa, účastníci kurzu: </w:t>
      </w:r>
      <w:r>
        <w:rPr>
          <w:i w:val="1"/>
          <w:iCs w:val="1"/>
        </w:rPr>
        <w:t xml:space="preserve">1. "Takže se naučím nějaký způsoby nebo pohyby, abych se mohl bránit proti útočníkům, ať už na ulici nebo doma nebo kdekoliv jinde." 2. "Se naučím aspoň něco málo v sebeobraně, když by mě někdo napadl. Aspoň trochu budu vědět, jak se zachovat. Myslím si, že každý by si to mohl vyzkoušet.."</w:t>
      </w:r>
    </w:p>
    <w:p>
      <w:pPr/>
      <w:r>
        <w:rPr/>
        <w:t xml:space="preserve">Renata Rychlíková, koordinátora komunitního plánování:</w:t>
      </w:r>
      <w:r>
        <w:rPr>
          <w:i w:val="1"/>
          <w:iCs w:val="1"/>
        </w:rPr>
        <w:t xml:space="preserve"> "Senioři se mohou během dvouměsíčního kurzu seznámit také se základy první pomoci, asertivního jednání, základy zvládání konfliktních situací, ale také s nejnovějšími technickými prostředky. Senioři se násilí nesmí poddávat, musí si uvědomit, že nejsou bezbranní a i ve vyšším věku se mohou útočníkům postavit a účinně bránit."</w:t>
      </w:r>
    </w:p>
    <w:p>
      <w:pPr/>
      <w:r>
        <w:rPr/>
        <w:t xml:space="preserve">Jan Hyžďal, lektor:</w:t>
      </w:r>
      <w:r>
        <w:rPr>
          <w:i w:val="1"/>
          <w:iCs w:val="1"/>
        </w:rPr>
        <w:t xml:space="preserve"> "Nechceme vytvořit militantní důchodce, kteří by nám tady pobíhali v kimonech po večerním Bruntále. Chceme, aby se naučili vnímat to okolí kolem nás, to reálné nebezpečí a naučili se na to reagovat a to jak základními technickými prostředky, tak základními chvaty ze sebeobrany."</w:t>
      </w:r>
    </w:p>
    <w:p>
      <w:pPr/>
      <w:r>
        <w:rPr/>
        <w:t xml:space="preserve">Kurzu se může zúčastnit každý. Případné obavy seniorů, že by jej fyzicky nezvládli, jsou naprosto zbytečné.</w:t>
      </w:r>
    </w:p>
    <w:p>
      <w:pPr/>
      <w:r>
        <w:rPr/>
        <w:t xml:space="preserve">Jan Hyžďal, lektor: </w:t>
      </w:r>
      <w:r>
        <w:rPr>
          <w:i w:val="1"/>
          <w:iCs w:val="1"/>
        </w:rPr>
        <w:t xml:space="preserve">"Je potřeba si uvědomit ten základní rozdíl mezi sebeobranou a bojovým uměním. Sebeobrana je určena pro každého. Trochu té fyzické zdatnosti je sice potřeba, ale právo bránit se má opravdu každý."</w:t>
      </w:r>
    </w:p>
    <w:p>
      <w:pPr/>
      <w:r>
        <w:rPr/>
        <w:t xml:space="preserve">Renata Rychlíková, koordinátora komunitního plánování: </w:t>
      </w:r>
      <w:r>
        <w:rPr>
          <w:i w:val="1"/>
          <w:iCs w:val="1"/>
        </w:rPr>
        <w:t xml:space="preserve">"V případě zájmu mohou senioři mohou senioři přijít v pondělí, 13. září, do malé tělocvičny střední průmyslové školy, a to v 16:00 hodin."</w:t>
      </w:r>
    </w:p>
    <w:p>
      <w:pPr/>
      <w:r>
        <w:rPr/>
        <w:t xml:space="preserve">Za kurz sebeobrany bruntálští senioři platit nemusí, je pro ně bezplatný. Peníze na něj poskytl Moravskoslezský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836/v-bruntale-zahajili-kurs-sebeobrany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2026-07-09T09:31:22+02:00</dcterms:created>
  <dcterms:modified xsi:type="dcterms:W3CDTF">2026-07-09T09:31:22+02:00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