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podpořil basketbalisty 3 miliony korun</w:t>
      </w:r>
    </w:p>
    <w:p>
      <w:pPr/>
      <w:r>
        <w:rPr/>
        <w:t xml:space="preserve">Fandové basketbalu ve městě si oddechli. Poslední překážka před vstupem prvoligového týmu do nové sezóny padla. Zastupitelé poslali basketbalistům tři milióny mimořádné dotace.</w:t>
      </w:r>
    </w:p>
    <w:p>
      <w:pPr/>
      <w:r>
        <w:rPr/>
        <w:t xml:space="preserve">Miloš Vaigl, prezdient BK Nový Jičín: </w:t>
      </w:r>
      <w:r>
        <w:rPr>
          <w:i w:val="1"/>
          <w:iCs w:val="1"/>
        </w:rPr>
        <w:t xml:space="preserve">"Dnešní rozhodnutí zastupitelstva je pro nás v podstatě vysvobozením, protože my už jsme byli během posledních tří měsíců několikrát postaveni před existenční otázku, jestli budeme nebo nebudeme. Jsem opravdu hodně rád, že zvítězil zdravý názor a zdravé jádro zastupitelstva a že podpořili sport, který si myslím, že je velmi dobrým reprezentantem tohoto města nejenom na poli sportovním, ale i na všech ostatních úrovních." </w:t>
      </w:r>
    </w:p>
    <w:p>
      <w:pPr/>
      <w:r>
        <w:rPr/>
        <w:t xml:space="preserve">Zastupitelé se mimořádným příspěvkem zabývali poprvé už v červnu. Tehdy jej odložili na polovinu září. V debatě před hlasováním se ozývaly návrhy od dalšího odložení rozhodnutí na nové zastupitelstvo po volbách až po založení konta, na které by fandové přispívali dobrovolnými dary. Návrh nakonec bez úprav prošel, schválilo jej 17 zastupitelů, potřeba bylo minimálně 15. Podle starosty Ivana Týle je basketbal vlajkovou lodí sportu v Novém Jičíně.</w:t>
      </w:r>
    </w:p>
    <w:p>
      <w:pPr/>
      <w:r>
        <w:rPr/>
        <w:t xml:space="preserve">Ivan Týle (ODS), starosta města: </w:t>
      </w:r>
      <w:r>
        <w:rPr>
          <w:i w:val="1"/>
          <w:iCs w:val="1"/>
        </w:rPr>
        <w:t xml:space="preserve">"Jestliže někdo dokáže zařídit, aby v průběhu dvou let bylo odvysíláno z Nového Jičína s logem města, s neustálým opakováním, že se hlásíme z Nového Jičína, města basketbalu, 28 přímých přenosů na celostátní televizi, tak si myslím, že kdyby přinejmenším basketbalový klub požadoval, že v průběhu roku nebo dvou by za tuto reklamu požadoval peníze za reprezentaci města, tak samozřejmě každý by to velmi rád zaplatil. Je to daleko efektivnější než propagační materiály, případně i naše účasti na veletrzích cestovního ruchu." </w:t>
      </w:r>
    </w:p>
    <w:p>
      <w:pPr/>
      <w:r>
        <w:rPr/>
        <w:t xml:space="preserve">Problémy basketbalového klubu začaly v květnu, kdy hlavní sponzor náhle vypověděl smlouvu. Jeho dotace do klubové pokladny přitom činila 12 milionů korun, dvě třetiny celkového rozpočtu. Start týmu v další sezóně Mattoni NBL tak byl ohrožen. Fanclub proto zorganizoval petici, kterou apeloval na radnici, ať klubu finančně pomůže. Podepsalo ji téměř 1700 lidí.</w:t>
      </w:r>
    </w:p>
    <w:p>
      <w:pPr/>
      <w:r>
        <w:rPr/>
        <w:t xml:space="preserve">Danuše Starečková, předsedkyně Fanclubu BK Nový Jičín: </w:t>
      </w:r>
      <w:r>
        <w:rPr>
          <w:i w:val="1"/>
          <w:iCs w:val="1"/>
        </w:rPr>
        <w:t xml:space="preserve">"My jsme samozřejmě rádi, protože už to tak nevypadalo. Toto jsme chtěli, proto jsme petici dělali a jsme rádi, že to tak je, že basketbal tu zůstane. A věříme, že zůstane na takové úrovni, na jaké byl."</w:t>
      </w:r>
    </w:p>
    <w:p>
      <w:pPr/>
      <w:r>
        <w:rPr/>
        <w:t xml:space="preserve">Radnice poskytuje basketbalovému klubu každoročně bezplatný pronájem haly ve výši 900 tisíc korun. V minulých třech letech pak dostal klub třikrát mimořádný příspěvek 1,5 miliónu korun za vzornou reprezentaci města. Opozice ale upozornila na možnou lavinu žádostí od jiných klubů. Podle starosty město podporuje sport částkou 20 milionů ročně na provoz sportovišť a mládežnických oddílů.</w:t>
      </w:r>
    </w:p>
    <w:p>
      <w:pPr/>
      <w:r>
        <w:rPr/>
        <w:t xml:space="preserve">Ivan Týle (ODS), starosta města: </w:t>
      </w:r>
      <w:r>
        <w:rPr>
          <w:i w:val="1"/>
          <w:iCs w:val="1"/>
        </w:rPr>
        <w:t xml:space="preserve">"Pokud bude potřeba, tak jsme připraveni a taková potřebnost bude, tak pomůžeme i dalším sportům. Udělali jsme to i u fotbalu, kterému jsme pomohli částkou 30 tisíc a trávníkem třetí generace." </w:t>
      </w:r>
    </w:p>
    <w:p>
      <w:pPr/>
      <w:r>
        <w:rPr/>
        <w:t xml:space="preserve">Prvoligový basketbalový tým letos vstupuje do sezóny s rozpočtem 13 milionů korun. To je o pět milionů méně než v loňském roce. První ligový zápas se hraje v sobotu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33/novy-jicin-podporil-basketbalisty-3-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2026-04-09T01:43:32+02:00</dcterms:created>
  <dcterms:modified xsi:type="dcterms:W3CDTF">2026-04-09T01:43:32+02:00</dcterms:modified>
</cp:coreProperties>
</file>

<file path=docProps/custom.xml><?xml version="1.0" encoding="utf-8"?>
<Properties xmlns="http://schemas.openxmlformats.org/officeDocument/2006/custom-properties" xmlns:vt="http://schemas.openxmlformats.org/officeDocument/2006/docPropsVTypes"/>
</file>