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neschválili novému havířovskému sanatoriu dotaci</w:t>
      </w:r>
    </w:p>
    <w:p>
      <w:pPr/>
      <w:r>
        <w:rPr/>
        <w:t xml:space="preserve">Majitelé do objektu vložili přes 40 milionů korun. Dotace města jim však poskytnuta nebyla. Jeden z majitelů nezastíral velké zklamání.</w:t>
      </w:r>
    </w:p>
    <w:p>
      <w:pPr/>
      <w:r>
        <w:rPr/>
        <w:t xml:space="preserve">Bedřich Wasserburger, spolumajitel Sanatoria Kochova: </w:t>
      </w:r>
      <w:r>
        <w:rPr>
          <w:i w:val="1"/>
          <w:iCs w:val="1"/>
        </w:rPr>
        <w:t xml:space="preserve">„My jsme samozřejmě lůžka již pořídili formou úvěru. Bohužel ten úvěr musíme zplácet, a to se dotkne s největší pravděpodobností bohužel klientů, kteří tam budou ležet. My samozřejmě finance musíme sehnat. Momentálně jsem rozčarován tímto výsledkem a překvapilo mě to, že strana, která deklaruje, že se bude starat o sociální práva, o sociální oblast a zdravotnictví nejvíce, a to jsou KSČM, tak ti nám to zablokovali." </w:t>
      </w:r>
    </w:p>
    <w:p>
      <w:pPr/>
      <w:r>
        <w:rPr/>
        <w:t xml:space="preserve">Zastupitelům, kteří byli proti nejvíce vadilo, že sanatorium nemá ještě uzavřené smlouvy s pojišťovnami. Přesto už ošetřovatelských lůžek využívá 30 pacientů, a to na náklady sanatoria.</w:t>
      </w:r>
    </w:p>
    <w:p>
      <w:pPr/>
      <w:r>
        <w:rPr/>
        <w:t xml:space="preserve">KSČM sice uznává potřebnost zařízení tohoto typu, nicméně přiklonili se žádost odložit na další zasedání zastupitelstva, přičemž počítají, že dotace by mohla být udělena až z rozpočtu na příští rok.</w:t>
      </w:r>
    </w:p>
    <w:p>
      <w:pPr/>
      <w:r>
        <w:rPr/>
        <w:t xml:space="preserve">Milada Halíková, člen zastupitelstva KSČM:</w:t>
      </w:r>
      <w:r>
        <w:rPr>
          <w:i w:val="1"/>
          <w:iCs w:val="1"/>
        </w:rPr>
        <w:t xml:space="preserve"> „Jako zastupitelé musíme dodržovat pravidla pro hospodaření města. A to, že nejenom částka nebyla v rozpočtu a mohla by významně narušit hospodaření do konce roku. Teprve dnes probíhá registrace na Ministerstvu zdravotnictví. Navíc nejasnosti, které potvrdil i jeden z majitelů, a to že původně faktury, které požadovali po městu uhradit, byly na jinou společnost, která dnes ve skutečnosti provozuje toto zařízení."  </w:t>
      </w:r>
      <w:r>
        <w:rPr/>
        <w:t xml:space="preserve"> Sociální demokraté ani ODS tento názor nesdílí.</w:t>
      </w:r>
    </w:p>
    <w:p>
      <w:pPr/>
      <w:r>
        <w:rPr/>
        <w:t xml:space="preserve">Miroslav Polak, člen zastupitelstva ČSSD: </w:t>
      </w:r>
      <w:r>
        <w:rPr>
          <w:i w:val="1"/>
          <w:iCs w:val="1"/>
        </w:rPr>
        <w:t xml:space="preserve">„Peníze se najdou vždy. Na takové zřízení těchto lůžek se musí najít. Já bych řekl, že dnes někteří zastupitelé zapomněli, co máme v komunitním plánu, kde máme zřízení 60 lůžek sociálních lůžek, nebo lůžek následné péče, které můžou být i lůžkami na LDN. My jsme ta lůžka nezřídili a v podstatě bychom mohli být vděční za to, že se našel někdo, kdo tohle zřídil a my tam máme dokonce i to, že to budeme podporovat. Náš klub byl jednotně pro, ať podpoříme doktora Wasserburgera, ať to má jednodušší. Pro mě to je nepochopitelné, že to zrovna nepodpořili koaliční partneři z KSČM a doufám, že na dalším zastupitelstvu přehodnotí své názory a budeme moci pomáhat při zřizování těchto lůžek." </w:t>
      </w:r>
    </w:p>
    <w:p>
      <w:pPr/>
      <w:r>
        <w:rPr/>
        <w:t xml:space="preserve">Proč si myslíte, že to dnes nebylo podpořeno?</w:t>
      </w:r>
    </w:p>
    <w:p>
      <w:pPr/>
      <w:r>
        <w:rPr/>
        <w:t xml:space="preserve">Tomáš Foldyna, člen zastupitelstva ODS: </w:t>
      </w:r>
      <w:r>
        <w:rPr>
          <w:i w:val="1"/>
          <w:iCs w:val="1"/>
        </w:rPr>
        <w:t xml:space="preserve">„Jde vidět, že dvě strany chtěly podpořit tuto činnost. Musíte se jít zeptat, proč KSČM nepodpořila podle nás velmi přínosný záměr, který doktor Wasserburger chystá." </w:t>
      </w:r>
    </w:p>
    <w:p>
      <w:pPr/>
      <w:r>
        <w:rPr/>
        <w:t xml:space="preserve">Sanatorium Kochova má prozatím kapacitu přes padesát lůžek a už nyní je jisté, že bude zcela zaplněna.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959/zastupitele-neschvalili-novemu-havirovskemu-sanatoriu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2026-09-05T06:45:02+02:00</dcterms:created>
  <dcterms:modified xsi:type="dcterms:W3CDTF">2026-09-05T06:45:02+02:00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