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27.9.2010, 08:54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Havířova i Karviné nevěří průzkumu kvality života</w:t>
      </w:r>
    </w:p>
    <w:p>
      <w:pPr/>
      <w:r>
        <w:rPr/>
        <w:t xml:space="preserve">Radnice ale s průzkumem nesouhlasí. Havířov například získal prestižní tituly Město stromů, Obec přátelská rodině a právě v těchto dnech jsou zástupci města v Itálii, kde převezmou jednu z cen Evropské kvetoucí sídlo.</w:t>
      </w:r>
    </w:p>
    <w:p>
      <w:pPr/>
      <w:r>
        <w:rPr/>
        <w:t xml:space="preserve">František Chobot, primátor města Havířov (ČSSD): </w:t>
      </w:r>
      <w:r>
        <w:rPr>
          <w:i w:val="1"/>
          <w:iCs w:val="1"/>
        </w:rPr>
        <w:t xml:space="preserve">„Je to každopádně nefér vůči občanům, kteří tady žijí, protože se tomu přikládá velká váha, medializuje se to a ti lidé, kteří tady žijí, tak moc dobře vědí, jak se jim tady žije. Takže myslím si, že pokud je taková soutěž vyhlášena, tak by to mělo být objektivní. Před vyhodnocením soutěže jsme poslali jenom pár dat, ale nikdo tady u mě osobně nebyl, zjistit si, co se v Havířově konkrétně děje. Já myslím, že podobný pocit musí mít Karviná i jiná města." </w:t>
      </w:r>
    </w:p>
    <w:p>
      <w:pPr/>
      <w:r>
        <w:rPr/>
        <w:t xml:space="preserve">Šárka Swiderová, mluvčí magistrátu Karviná: </w:t>
      </w:r>
      <w:r>
        <w:rPr>
          <w:i w:val="1"/>
          <w:iCs w:val="1"/>
        </w:rPr>
        <w:t xml:space="preserve">"Tyhle výzkumy jsou čistě akademické. Ti lidé sedí u počítačů vyhrabávájí statistická data, a to je celé. Nevycházejí z žádných změn, dělají to každoročně. My už se dva roky na průzkumu aktivně nepodílíme, protože ta je metodika špatná." </w:t>
      </w:r>
    </w:p>
    <w:p>
      <w:pPr/>
      <w:r>
        <w:rPr/>
        <w:t xml:space="preserve">Kvalitu života by měli hodnotit především samotní obyvatelé měst.</w:t>
      </w:r>
    </w:p>
    <w:p>
      <w:pPr/>
      <w:r>
        <w:rPr/>
        <w:t xml:space="preserve">Anketa, obyvatelé Havířova: </w:t>
      </w:r>
      <w:r>
        <w:rPr>
          <w:i w:val="1"/>
          <w:iCs w:val="1"/>
        </w:rPr>
        <w:t xml:space="preserve">„Já jsem tady spokojený, líbí se mi tady. Když se to porovná s ostatními městy." „Divím se tomu, protože je tady hodně mladých lidí, takže je tady asi dobře."</w:t>
      </w:r>
    </w:p>
    <w:p>
      <w:pPr/>
      <w:r>
        <w:rPr/>
        <w:t xml:space="preserve">Problémem celého Karvinska je znečištěné ovzduší vlivem průmyslu a i nezaměstnanost, jelikož města byla kdysi těžebními. Nezaměstnanost se pohybuje okolo 15%. Zlepšení těchto faktorů jsou pro města prioritou. První tři města s nejlepší kvalitou života podle průzkumu obsadil Hradec Králové, Praha a Pardubice.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4979/radnice-havirova-i-karvine-neveri-pruzkumu-kvality-zivo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2026-05-22T06:45:10+02:00</dcterms:created>
  <dcterms:modified xsi:type="dcterms:W3CDTF">2026-05-22T06:45:10+02:00</dcterms:modified>
</cp:coreProperties>
</file>

<file path=docProps/custom.xml><?xml version="1.0" encoding="utf-8"?>
<Properties xmlns="http://schemas.openxmlformats.org/officeDocument/2006/custom-properties" xmlns:vt="http://schemas.openxmlformats.org/officeDocument/2006/docPropsVTypes"/>
</file>