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osobností Vladimír Halla bilancuje</w:t>
      </w:r>
    </w:p>
    <w:p>
      <w:pPr/>
      <w:r>
        <w:rPr/>
        <w:t xml:space="preserve">V centru malířské tvorby Vladimíra Hally je člověk bez ohledu na to, zda je to ministr nebo hospodský povaleč. Vybrat exponáty na výstavu nebylo jednoduché, většina děl musela zůstat v ateliéru.</w:t>
      </w:r>
    </w:p>
    <w:p>
      <w:pPr/>
      <w:r>
        <w:rPr/>
        <w:t xml:space="preserve">Vladimír Halla, malíř: </w:t>
      </w:r>
      <w:r>
        <w:rPr>
          <w:i w:val="1"/>
          <w:iCs w:val="1"/>
        </w:rPr>
        <w:t xml:space="preserve">"Mě baví člověk jako člověk, ať je to ten dole, či ten nahoře. Potkal jsem v životě Spoust lidí, od dělníků po ministry kultury. Kdo mě zajímá, kdo mě uchvátí buď očima nebo povahou, toho se snažím dát na plátno."</w:t>
      </w:r>
    </w:p>
    <w:p>
      <w:pPr/>
      <w:r>
        <w:rPr/>
        <w:t xml:space="preserve">Ve svých dílech malíř předvádí celou škálu lidských ctností i nectností a dává lidem možnost vybrat si, co považují za důležité. Celou svou tvorbou vlastně dokumentuje dobu.</w:t>
      </w:r>
    </w:p>
    <w:p>
      <w:pPr/>
      <w:r>
        <w:rPr/>
        <w:t xml:space="preserve">Josef Škubna, malíř a grafik: </w:t>
      </w:r>
      <w:r>
        <w:rPr>
          <w:i w:val="1"/>
          <w:iCs w:val="1"/>
        </w:rPr>
        <w:t xml:space="preserve">"On to dělá velice šikovně, ne jako komiks. Jsou to obrazy společnosti, která se podobá dřívějším společnostem. Je to příjemné, on dovede vyprávět obrazem." 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"Hlavní, čím se tato výstava liší od ostatních je jakýsi vnitřní humor, ale humor nikoliv zlý, humor laskavý, humor milý, humor neurážející."</w:t>
      </w:r>
    </w:p>
    <w:p>
      <w:pPr/>
      <w:r>
        <w:rPr/>
        <w:t xml:space="preserve">Vladimír Halla žije a tvoří na vesnici. Přesto se v posledních letech zaměřil zejména na portréty známých osobnosti.</w:t>
      </w:r>
    </w:p>
    <w:p>
      <w:pPr/>
      <w:r>
        <w:rPr/>
        <w:t xml:space="preserve">Vladimír Halla, malíř: </w:t>
      </w:r>
      <w:r>
        <w:rPr>
          <w:i w:val="1"/>
          <w:iCs w:val="1"/>
        </w:rPr>
        <w:t xml:space="preserve">"Člověk by řekl, že jsou to nějací návykové nebo lidi, kteří jsou mimo, ale to jsou normální lidi. Paní Květa Fialová to je úžasná dáma s úžasným nábojem a s úžasnou moudrostí a uměním stárnout. To by si člověk měl vzít do života od ní."</w:t>
      </w:r>
    </w:p>
    <w:p>
      <w:pPr/>
      <w:r>
        <w:rPr/>
        <w:t xml:space="preserve">Malíře letos čeká celá série výstav. Pevné termíny zatím mají výstavy v Olomouci, Prostějově a Brně.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2/malir-osobnosti-vladimir-halla-bilan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2026-06-27T04:24:32+02:00</dcterms:created>
  <dcterms:modified xsi:type="dcterms:W3CDTF">2026-06-27T04:24:32+02:00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