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Tomyo Okamura jednal se starosty o cestovním ruchu</w:t>
      </w:r>
    </w:p>
    <w:p>
      <w:pPr/>
      <w:r>
        <w:rPr/>
        <w:t xml:space="preserve">Nezaměstnanost svírá a dusí bruntálský region dlouhá léta. Region se stále nerozvíjí podle představ ze začátku devadesátých let minulého století.</w:t>
      </w:r>
    </w:p>
    <w:p>
      <w:pPr/>
      <w:r>
        <w:rPr/>
        <w:t xml:space="preserve">Jiří Žák (ODS), senátor: </w:t>
      </w:r>
      <w:r>
        <w:rPr>
          <w:i w:val="1"/>
          <w:iCs w:val="1"/>
        </w:rPr>
        <w:t xml:space="preserve">"My tady trpíme velikým nedostatkem, který se týká všech lidí, a to je nízká zaměstnanost. Jestli chceme něčeho dosáhnout v zaměstnanosti, tak cesta vede velmi výrazně přes cestovní ruch. Cestovní ruch je naše jediná šance, jak dotáhnout turisty, jak dělat věci jinak, lépe a jak zajistit pro lidi práci."</w:t>
      </w:r>
    </w:p>
    <w:p>
      <w:pPr/>
      <w:r>
        <w:rPr/>
        <w:t xml:space="preserve">Zajímavé a konkrétní návrhy jak nenásilně a rozvíjet cestovní ruch přednesl některým starostům bruntálského okresu na setkání v Krnově Tomyro Okamura.</w:t>
      </w:r>
    </w:p>
    <w:p>
      <w:pPr/>
      <w:r>
        <w:rPr/>
        <w:t xml:space="preserve">Tomyo Okamura, prezident Asociace cestovních kanceláří: </w:t>
      </w:r>
      <w:r>
        <w:rPr>
          <w:i w:val="1"/>
          <w:iCs w:val="1"/>
        </w:rPr>
        <w:t xml:space="preserve">"Například by bylo dobré vytvořit z regionu centrum lokálních gastronomických specialit. Je to přesně co dělá Itálie, Francie, Španělsko. Dobré by bylo zapojit do toho i místní občany, vytáhnout nějaké středověké kroniky, vytáhnout odtud nějaká hodně zvláštní středověká jídla."</w:t>
      </w:r>
    </w:p>
    <w:p>
      <w:pPr/>
      <w:r>
        <w:rPr/>
        <w:t xml:space="preserve">Pak by musela nevyhnutelně následovat účinná propagace. Bez té to dnes už nejde.</w:t>
      </w:r>
    </w:p>
    <w:p>
      <w:pPr/>
      <w:r>
        <w:rPr/>
        <w:t xml:space="preserve">Tomyo Okamura, prezident Asociace cestovních kanceláří: </w:t>
      </w:r>
      <w:r>
        <w:rPr>
          <w:i w:val="1"/>
          <w:iCs w:val="1"/>
        </w:rPr>
        <w:t xml:space="preserve">"Dohodnout se s restauratéry. Třeba v zimě u sjezdovek aby se takové zajímavosti prodávaly nebo u regálů benzínových pump, takhle to dělají ve Franci. Přes tu gastronomii, protože člověk má hlad a žízeň celoročně, je to celosezónní záležitost, lze za velice rozumné peníze region zásadně zviditelnit. To je jedna z takových cest, pojmenovali jsme si jich více."</w:t>
      </w:r>
    </w:p>
    <w:p>
      <w:pPr/>
      <w:r>
        <w:rPr/>
        <w:t xml:space="preserve">Starostové ale až tak optimističtí nejsou. Cestovní ruch považují sice za důležitou, nikoliv však jedinou cestou rozvoje. Region by se podle nich měl rozvíjet komplexně.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"Turistika dostává u nás, dá se říct na frak, protože náš region nemá až takové předpoklady pro rozvoj turistiky, jaké bychom si představovali. Jedná se o dopravní dostupnost, jedná se o polohu jesenického regionu kontrastu s rozmístěním nejhustěji obydlených lokalit České republiky. Jsme jakousi periferií pro Ostravu i Olomouc, protože ta dostupnost tu není ideální."</w:t>
      </w:r>
    </w:p>
    <w:p>
      <w:pPr/>
      <w:r>
        <w:rPr/>
        <w:t xml:space="preserve">Cestovní ruch by Bruntálsku mohl rozhodně výrazně pomoci. Určitě to ale nebude ze dne na den. Je to usilovná, mravenčí a nikdy nekončící práce na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52/tomyo-okamura-jednal-se-starosty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2026-05-14T02:04:54+02:00</dcterms:created>
  <dcterms:modified xsi:type="dcterms:W3CDTF">2026-05-14T02:04:54+02:00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