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výstava Naši rodáci</w:t>
      </w:r>
    </w:p>
    <w:p>
      <w:pPr/>
      <w:r>
        <w:rPr/>
        <w:t xml:space="preserve">Výstavní síň Galerie Zdravého města ve Slezské univerzitě ukrývá v těchto dnech velký kus historie. Každý, kdo sem zavítá, si díky vystaveným fotografiím, obrazům, knížkám či životopisům může připomenout osobnosti Karviné, které naše město proslavily.</w:t>
      </w:r>
    </w:p>
    <w:p>
      <w:pPr/>
      <w:r>
        <w:rPr/>
        <w:t xml:space="preserve">Šárka Králová, Karviná 2000 o.p.s.: </w:t>
      </w:r>
      <w:r>
        <w:rPr>
          <w:i w:val="1"/>
          <w:iCs w:val="1"/>
        </w:rPr>
        <w:t xml:space="preserve">"Výstavu jsme připravili do několika oddílů, tu historickou část měl na starosti okresní archiv, takže o kronikářích, o našich zastupitelích a o vzniku Karviné, to se můžete dozvědět z panelů, které připravovali oni, my jsme se věnovali té historii nám blízké, protože jsme vzpomínali na osobnosti, které buď ještě žijí, jsou mezi námi, anebo už mezi námi nejsou, přesto si na ně lidé rádi vzpomenou."</w:t>
      </w:r>
    </w:p>
    <w:p>
      <w:pPr/>
      <w:r>
        <w:rPr/>
        <w:t xml:space="preserve">Někteří karvinští rodáci či jejich blízcí příbuzní se vernisáže zúčastnili osobně. Jako například známá ilustrátorka dětských knížek Jolanta Lysková-Petržílková, která na Karvinou vzpomíná moc ráda a hrdě se k ní hlásí.</w:t>
      </w:r>
    </w:p>
    <w:p>
      <w:pPr/>
      <w:r>
        <w:rPr/>
        <w:t xml:space="preserve">Jolana Lysková-Petržílková, ilustrátorka: </w:t>
      </w:r>
      <w:r>
        <w:rPr>
          <w:i w:val="1"/>
          <w:iCs w:val="1"/>
        </w:rPr>
        <w:t xml:space="preserve">"Karviná je prostě Karviná, jediná na celém světě, takové podobné město neexistuje, tvrdím, že je magická už tím, že to kamení, které vyvěrá na těch haldách, které se vysypává z těch šachet, které se ukládalo miliony let, tak najednou je na povrchu a není možné, aby nevydávalo nějakou energii."</w:t>
      </w:r>
    </w:p>
    <w:p>
      <w:pPr/>
      <w:r>
        <w:rPr/>
        <w:t xml:space="preserve">Pozvání přijal a na výstavu se dostavil i otec tenisty Radka Štěpánka.</w:t>
      </w:r>
    </w:p>
    <w:p>
      <w:pPr/>
      <w:r>
        <w:rPr/>
        <w:t xml:space="preserve">Vlastimil Štěpánek, otec tenisty: </w:t>
      </w:r>
      <w:r>
        <w:rPr>
          <w:i w:val="1"/>
          <w:iCs w:val="1"/>
        </w:rPr>
        <w:t xml:space="preserve">"Já jsem hrozně potěšen, že po 20 letech se oficiálně vracím, a ještě k tomu k tak krásné příležitosti, kde se oceňují rodáci, a jsem hrozně rád, že je mezi nimi i můj syn. Protože já jsem vlastně ten nepravý rodák. Ale mám úžasný vztah ke Karviné, protože tady Radek vyrostl, my tenisově i trenérsky a mohli jsme mu dát ty možnosti, že dnes je to světový hráč. A jak jistě víte, Radek se všude v každém rozhovoru i ze světa hlásí k tomu, že je rodák Karviné."</w:t>
      </w:r>
    </w:p>
    <w:p>
      <w:pPr/>
      <w:r>
        <w:rPr/>
        <w:t xml:space="preserve">Milan Bystroň, dirigent Májováku: </w:t>
      </w:r>
      <w:r>
        <w:rPr>
          <w:i w:val="1"/>
          <w:iCs w:val="1"/>
        </w:rPr>
        <w:t xml:space="preserve">"Já si myslím, že je to velice pěkné, že Karviná si vzpomněla, protože víme o rodácích hodně, zejména z Prahy, z okolí, z Brna, z velkých měst, ale z Karviné, to se už málo ví. A já jsem taky hrdý na to, že jsem z Karviné, na rozdíl třeba od Radka jsem zůstal v Karviné, celý život jsem pracoval v Karviné, pro Karvinou, mám z toho radost, že byla oceněna i ta lidová tvořivost ve formě hudby, hudby hornické a že jsem k tomu přispěl."</w:t>
      </w:r>
    </w:p>
    <w:p>
      <w:pPr/>
      <w:r>
        <w:rPr/>
        <w:t xml:space="preserve">Pokud jste tedy zvědaví, kdo všechno patří mezi rodáky z Karviné, udělejte si čas do 12. listopadu. V ten den pak bude výstava v galerii ukončena.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191/v-karvine-probiha-vystava-nasi-rod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2026-05-17T05:52:59+02:00</dcterms:created>
  <dcterms:modified xsi:type="dcterms:W3CDTF">2026-05-17T05:52:59+02:00</dcterms:modified>
</cp:coreProperties>
</file>

<file path=docProps/custom.xml><?xml version="1.0" encoding="utf-8"?>
<Properties xmlns="http://schemas.openxmlformats.org/officeDocument/2006/custom-properties" xmlns:vt="http://schemas.openxmlformats.org/officeDocument/2006/docPropsVTypes"/>
</file>