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21.10.2010, 00:34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Bruntálští zahrádkáři získali prestižní ocenění</w:t>
      </w:r>
    </w:p>
    <w:p>
      <w:pPr/>
      <w:r>
        <w:rPr/>
        <w:t xml:space="preserve">Bruntálští zahrádkáři vystavovali společně s ostatními zahrádkáři bruntálského okresu. V jejich expozici nechyběli feferonky pěstitele a šlechtitele Milana Jánošíka.</w:t>
      </w:r>
    </w:p>
    <w:p>
      <w:pPr/>
      <w:r>
        <w:rPr/>
        <w:t xml:space="preserve">Milan Jánošík, zahrádkář: </w:t>
      </w:r>
      <w:r>
        <w:rPr>
          <w:i w:val="1"/>
          <w:iCs w:val="1"/>
        </w:rPr>
        <w:t xml:space="preserve">"Tam jsme předstihli ty ostatní neméně o tři třídy. To je právě to, že my s tím drsným krajem počítáme, víme, že se to samo neurodí, musíme se to, mnohem víc starat, kdežto ty hoši ze Znojma, Brna, Prostějova, Olomouce si myslí, že když to nasadí do země, tak to přijdou na podzim sklidit. My to musíme na jaře předpěstovat, my to musíme přikrýt, starat se o to daleko víc. Potom je to ale zajímavější, když dokážeme vyhrát a nad těma z teplých krajin."</w:t>
      </w:r>
    </w:p>
    <w:p>
      <w:pPr/>
      <w:r>
        <w:rPr/>
        <w:t xml:space="preserve">Jedním z důvodů nebývalých úspěchů bude zřejmě i to, že zahrádkáři v Bruntále mají obrovskou členskou základnu. Mají prostě z čeho vybírat. Navíc k nim v poslední době začíná přicházet spousta mladých lidí.</w:t>
      </w:r>
    </w:p>
    <w:p>
      <w:pPr/>
      <w:r>
        <w:rPr/>
        <w:t xml:space="preserve">Milan Jánošík, zahrádkář: </w:t>
      </w:r>
      <w:r>
        <w:rPr>
          <w:i w:val="1"/>
          <w:iCs w:val="1"/>
        </w:rPr>
        <w:t xml:space="preserve">"V Bruntále je asi patnáct set členů zahrádkářů a když k tomu připočteme celou čtyřčlennou, pěti, šestičlennou rodinu, protože to jsou tři generace na té zahradě a tak mi říkáme, že máme v Bruntále 6 tisíc členů a příznivců. V současné době je zajímavé, že přichází spousta mladých."</w:t>
      </w:r>
    </w:p>
    <w:p>
      <w:pPr/>
      <w:r>
        <w:rPr/>
        <w:t xml:space="preserve">V nedávné minulosti se dostali zahrádkáři s vedením města do vážných sporů. Proti plánovanému rušení zahrádek se zvedla vlna odporu, která ve městě neměla obdoby.</w:t>
      </w:r>
    </w:p>
    <w:p>
      <w:pPr/>
      <w:r>
        <w:rPr/>
        <w:t xml:space="preserve">Milan Jánošík, zahrádkář: </w:t>
      </w:r>
      <w:r>
        <w:rPr>
          <w:i w:val="1"/>
          <w:iCs w:val="1"/>
        </w:rPr>
        <w:t xml:space="preserve">"Ze začátku jsme tady dost naráželi na městském úřadě, až po té změně nám město vyšlo vstříc. Město Bruntál pochopilo, že při těch výstavách prezentujeme město i mimo region - Ostrava, Olomouc."</w:t>
      </w:r>
    </w:p>
    <w:p>
      <w:pPr/>
      <w:r>
        <w:rPr/>
        <w:t xml:space="preserve">Město si už skutečně svých zahrádkářů váží. Na reprezentaci města na výstavách jim dokonce začalo přispívat.</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266/bruntalsti-zahradkari-ziskali-prestizn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2026-07-09T08:43:58+02:00</dcterms:created>
  <dcterms:modified xsi:type="dcterms:W3CDTF">2026-07-09T08:43:58+02:00</dcterms:modified>
</cp:coreProperties>
</file>

<file path=docProps/custom.xml><?xml version="1.0" encoding="utf-8"?>
<Properties xmlns="http://schemas.openxmlformats.org/officeDocument/2006/custom-properties" xmlns:vt="http://schemas.openxmlformats.org/officeDocument/2006/docPropsVTypes"/>
</file>