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Květinové galerii Petra v Havířově mohou tvořit i děti</w:t>
      </w:r>
    </w:p>
    <w:p>
      <w:pPr/>
      <w:r>
        <w:rPr/>
        <w:t xml:space="preserve">Přímo v centru města vznikla nová Květinová galerie Petra. Smyslem je lidi potěšit květinou a mladým havířovským umělcům dát prostor k prezentaci svých prací. Ať už to jsou fotografie, obrazy, keramika či pořádání výstav. Myšlenka se ale v galerii rozšířila dál.</w:t>
      </w:r>
    </w:p>
    <w:p>
      <w:pPr/>
      <w:r>
        <w:rPr/>
        <w:t xml:space="preserve">Petra Benešová, majitelka: </w:t>
      </w:r>
      <w:r>
        <w:rPr>
          <w:i w:val="1"/>
          <w:iCs w:val="1"/>
        </w:rPr>
        <w:t xml:space="preserve">„Já jsem v zadní části galerie vybudovala dílnu pro děti Základní školy Mánesova, která je zaměřena na hendikepované děti, a zatím jsme ve spolupráci s MŠ Místní. Ta dílna funguje formou toho, že si zde děti mohou kreslit a tvořit."</w:t>
      </w:r>
    </w:p>
    <w:p>
      <w:pPr/>
      <w:r>
        <w:rPr/>
        <w:t xml:space="preserve">Květinová galerie by však chtěla dát prostor i ostatním mateřským a základním školám a nejenom to.</w:t>
      </w:r>
    </w:p>
    <w:p>
      <w:pPr/>
      <w:r>
        <w:rPr/>
        <w:t xml:space="preserve">Petra Benešová, majitelka: </w:t>
      </w:r>
      <w:r>
        <w:rPr>
          <w:i w:val="1"/>
          <w:iCs w:val="1"/>
        </w:rPr>
        <w:t xml:space="preserve">„Já už jsem tady měla pár návrhů i ze stran maminek, zda by se to nedalo rozšířit formou spolupráce děti a maminky na ruční práce."</w:t>
      </w:r>
    </w:p>
    <w:p>
      <w:pPr/>
      <w:r>
        <w:rPr/>
        <w:t xml:space="preserve">Do galerie se přišli podívat i žáci Základní školy Gorkého a především dílna je nadchla.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„Já bych tu chtěla chodit a strašně se mi tady líbí." </w:t>
      </w:r>
      <w:r>
        <w:rPr/>
        <w:t xml:space="preserve">2. </w:t>
      </w:r>
      <w:r>
        <w:rPr>
          <w:i w:val="1"/>
          <w:iCs w:val="1"/>
        </w:rPr>
        <w:t xml:space="preserve">„Chtěl bych tady chodit a kreslím mrak."</w:t>
      </w:r>
      <w:r>
        <w:rPr/>
        <w:t xml:space="preserve"> 3. </w:t>
      </w:r>
      <w:r>
        <w:rPr>
          <w:i w:val="1"/>
          <w:iCs w:val="1"/>
        </w:rPr>
        <w:t xml:space="preserve">„Je tam výstava a já tam mám fotky mých dvou sestřenic. Já jsem v Austrálii ještě nebyla, ale chtěla bych se za nimi podívat."</w:t>
      </w:r>
    </w:p>
    <w:p>
      <w:pPr/>
      <w:r>
        <w:rPr/>
        <w:t xml:space="preserve">Jiřina Mifková, učitelka ZŠ Gorkého: </w:t>
      </w:r>
      <w:r>
        <w:rPr>
          <w:i w:val="1"/>
          <w:iCs w:val="1"/>
        </w:rPr>
        <w:t xml:space="preserve">„Myslím si, že Havířov tuto galerii, která vznikla, nutně potřebuje a jsme rádi, že ji tady máme a děti ji budou určitě využívat."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277/v-kvetinove-galerii-petra-v-havirove-mohou-tvorit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2026-09-05T11:48:11+02:00</dcterms:created>
  <dcterms:modified xsi:type="dcterms:W3CDTF">2026-09-05T11:48:11+02:00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