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karvinských nízkoprahovek si zahrály vybíjenou</w:t>
      </w:r>
    </w:p>
    <w:p>
      <w:pPr/>
      <w:r>
        <w:rPr/>
        <w:t xml:space="preserve">Strážníci MP zorganizovali pro čtyři nízkoprahové neziskové organizace z Karviné, které se zabývají volnočasovými aktivitami dětí a mládeže, turnaj ve vybíjené. Připojil se i DD Srdce.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"Hraje se každý s každým, jeden poločas je na pět minut, máme tady přichystané pěkné ceny, a tak nějak jim deklarujeme, že nám není jedno, jak tráví svůj volný čas."</w:t>
      </w:r>
    </w:p>
    <w:p>
      <w:pPr/>
      <w:r>
        <w:rPr/>
        <w:t xml:space="preserve">Turnaje se zúčastnilo například 14 dětí z vyloučené lokality Karviná-Nové Město.</w:t>
      </w:r>
    </w:p>
    <w:p>
      <w:pPr/>
      <w:r>
        <w:rPr/>
        <w:t xml:space="preserve">Jarmila Szurmanová, romský poradce MMK: </w:t>
      </w:r>
      <w:r>
        <w:rPr>
          <w:i w:val="1"/>
          <w:iCs w:val="1"/>
        </w:rPr>
        <w:t xml:space="preserve">"Ty akce jsou určitě přínosem pro naše děti, jelikož pochází z rodin, které jsou nízkopříjmové, nemůžou se tyto děti aktivovat v placených kroužcích, takže určitě si myslím, že je to přínosem."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"Hráči tady jsou dobří a proti nám jsou dobří, je tu sranda."</w:t>
      </w:r>
      <w:r>
        <w:rPr/>
        <w:t xml:space="preserve"> 2. </w:t>
      </w:r>
      <w:r>
        <w:rPr>
          <w:i w:val="1"/>
          <w:iCs w:val="1"/>
        </w:rPr>
        <w:t xml:space="preserve">"Vyhráváme docela."</w:t>
      </w:r>
      <w:r>
        <w:rPr/>
        <w:t xml:space="preserve"> 3. </w:t>
      </w:r>
      <w:r>
        <w:rPr>
          <w:i w:val="1"/>
          <w:iCs w:val="1"/>
        </w:rPr>
        <w:t xml:space="preserve">"Líbí se mi tady a jsem rád, že naše družstvo vybrali." </w:t>
      </w:r>
    </w:p>
    <w:p>
      <w:pPr/>
      <w:r>
        <w:rPr/>
        <w:t xml:space="preserve">Hřiště vzniklo letos v létě za podpory Nadace OKD. Víceúčelové sportoviště s umělým trávníkem pro malou kopanou, nohejbal nebo odbíjenou je využíváno poměrně často.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"Nešlo o to jen postavit hřiště, ale také ho využívat. To znamená, všem neziskovkám jsme rozeslali informace, že si tady můžou kdykoliv přijít zahrát, samozřejmě organizovaně, ať se jedná o fotbálek, vybíjenou, malou košíkovou, je tady to hřiště dětem otevřené. Ale nejen dětem, ale i široké veřejnosti. I lidé se tady mohou objednat, samozřejmě ale předloží občanský průkaz, jelikož jsou za toto hřiště zodpovědní, které se pak i přebírá."</w:t>
      </w:r>
    </w:p>
    <w:p>
      <w:pPr/>
      <w:r>
        <w:rPr/>
        <w:t xml:space="preserve">Hřiště slouží i strážníkům městské policie, kteří zde nedávno pořádali například sportovní klání s polskými kolegy.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280/deti-z-karvinskych-nizkoprahovek-si-zahraly-vybij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2026-05-19T22:51:40+02:00</dcterms:created>
  <dcterms:modified xsi:type="dcterms:W3CDTF">2026-05-19T22:51:40+02:00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