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z Kateřinských rybníků bude na Vánoce dostatek</w:t>
      </w:r>
    </w:p>
    <w:p>
      <w:pPr/>
      <w:r>
        <w:rPr/>
        <w:t xml:space="preserve">Letos skončili kapři i štiky v sítích mnohem rychleji než v předchozích letech. Evropská unie totiž rybářům finančně pomohla s nákupem nových, větších sítí.</w:t>
      </w:r>
    </w:p>
    <w:p>
      <w:pPr/>
      <w:r>
        <w:rPr/>
        <w:t xml:space="preserve">Vladimír Durčák, předseda ČRS Karviná: </w:t>
      </w:r>
      <w:r>
        <w:rPr>
          <w:i w:val="1"/>
          <w:iCs w:val="1"/>
        </w:rPr>
        <w:t xml:space="preserve">"V minulé době jsme zatahovali 3-4 krát, tentokrát zatáhneme dvakrát a ryby máme v kádích."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"No, chlapi si to pochvalujou, není třeba tolik zatahovat a chodit v bahně, je to jednodušší."</w:t>
      </w:r>
    </w:p>
    <w:p>
      <w:pPr/>
      <w:r>
        <w:rPr/>
        <w:t xml:space="preserve">Výlov Kateřinských rybníků se tak zkrátil z obvyklých více jak šesti hodin na polovinu. Pravda ovšem je, že chovatelé čekali větší úlovek.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"Nic moc, ty povodně tomu daly zabrat, hlavně dravec odešel, to vidíte podle štik, jak to v kádích vypadá, je to fakt mizerné."</w:t>
      </w:r>
    </w:p>
    <w:p>
      <w:pPr/>
      <w:r>
        <w:rPr/>
        <w:t xml:space="preserve">Kvalita vylovených ryb byla ale nad očekávání dobrá.</w:t>
      </w:r>
    </w:p>
    <w:p>
      <w:pPr/>
      <w:r>
        <w:rPr/>
        <w:t xml:space="preserve">Vladimír Durčák, předseda ČRS Karviná: </w:t>
      </w:r>
      <w:r>
        <w:rPr>
          <w:i w:val="1"/>
          <w:iCs w:val="1"/>
        </w:rPr>
        <w:t xml:space="preserve">"Je to tříletá ryba, vypadá pěkně, 70% má zákonem stanovenou délku 41 centimetrů a více."</w:t>
      </w:r>
    </w:p>
    <w:p>
      <w:pPr/>
      <w:r>
        <w:rPr/>
        <w:t xml:space="preserve">Leopold Borkala, správce rybníků:</w:t>
      </w:r>
      <w:r>
        <w:rPr>
          <w:i w:val="1"/>
          <w:iCs w:val="1"/>
        </w:rPr>
        <w:t xml:space="preserve"> "Kapři někteří přibrali, někteří ne. Ti, co nebyli líní se najíst, tak jim bříška porostla, ti, co jsou líní, jsou na tom bídně."</w:t>
      </w:r>
    </w:p>
    <w:p>
      <w:pPr/>
      <w:r>
        <w:rPr/>
        <w:t xml:space="preserve">Ti menší zůstanou v chovných rybnících, mackové naopak budou muset bojovat o život v lovných rybnících na Dolanech, Pískovně, Pod farou. Cestují tam v nových komfortnějších kádích, rovněž koupených z unijních peněz. Až do poloviny listopadu ale i v lovných vodách budou ryby před rybáři hájeny.</w:t>
      </w:r>
    </w:p>
    <w:p>
      <w:pPr/>
      <w:r>
        <w:rPr/>
        <w:t xml:space="preserve">Vladimír Durčák, předseda ČRS Karviná:</w:t>
      </w:r>
      <w:r>
        <w:rPr>
          <w:i w:val="1"/>
          <w:iCs w:val="1"/>
        </w:rPr>
        <w:t xml:space="preserve"> "16. listopadu budou moci opět kapry lovit. Je to proto, že ryba po přesazení potřebuje klid, aby se v té vodě aklimatizovala."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319/ryb-z-katerinskych-rybniku-bude-na-vanoce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2026-06-19T15:38:16+02:00</dcterms:created>
  <dcterms:modified xsi:type="dcterms:W3CDTF">2026-06-19T15:38:16+02:00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