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5.11.2010, 16:26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bývalém objektu celní správy v Karviné vzniklo chráněné bydlení</w:t>
      </w:r>
    </w:p>
    <w:p>
      <w:pPr/>
      <w:r>
        <w:rPr/>
        <w:t xml:space="preserve">Krajské zařízení Domov jistoty se sídlem v Bohumíně otevřelo v Karviné na ulici Polská zbrusu nové chráněné bydlení. Vzniklo v domě bývalé celní správy. Nový domov zde našlo deset klientů z bohumínského domova se zvláštním režimem sídlícím na ulici Koperníkové.</w:t>
      </w:r>
    </w:p>
    <w:p>
      <w:pPr/>
      <w:r>
        <w:rPr/>
        <w:t xml:space="preserve">Marie Neudertová, ředitelka organizace Domova jistoty v Bohumíně: </w:t>
      </w:r>
      <w:r>
        <w:rPr>
          <w:i w:val="1"/>
          <w:iCs w:val="1"/>
        </w:rPr>
        <w:t xml:space="preserve">"Přicházíme tady proto, že se naskytla příležitost získat tuto budovu a máme v Bohumíně klienty, kteří přišli od vás z Karviné nebo blízkého okolí nebo mají ke Karviné vztah. Doufám, že tady této služby využijí dobře a že to bude v jejich prospěch."</w:t>
      </w:r>
    </w:p>
    <w:p>
      <w:pPr/>
      <w:r>
        <w:rPr/>
        <w:t xml:space="preserve">V domě užívají klienti celkem čtyři byty. Každý klient má svůj vlastní pokoj.</w:t>
      </w:r>
    </w:p>
    <w:p>
      <w:pPr/>
      <w:r>
        <w:rPr/>
        <w:t xml:space="preserve">Marcela Wojnarová, sociální pracovnice: </w:t>
      </w:r>
      <w:r>
        <w:rPr>
          <w:i w:val="1"/>
          <w:iCs w:val="1"/>
        </w:rPr>
        <w:t xml:space="preserve">"V přízemí bydlí šest klientů, ve dvou bytech po třech a na druhém patře čtyři klienti ve dvou bytech. Mají k dispozici obývací pokoj, každý byt má své sociální zařízení a kuchyň."</w:t>
      </w:r>
    </w:p>
    <w:p>
      <w:pPr/>
      <w:r>
        <w:rPr/>
        <w:t xml:space="preserve">Chráněné bydlení užívají klienti ve věku od 30 do 60 let s chronickým duševním onemocněním a s kombinovaným postižením. Stará se o ně celkem šest sociálních pracovníků.</w:t>
      </w:r>
    </w:p>
    <w:p>
      <w:pPr/>
      <w:r>
        <w:rPr/>
        <w:t xml:space="preserve">Marcela Wojnarová, sociální pracovnice: </w:t>
      </w:r>
      <w:r>
        <w:rPr>
          <w:i w:val="1"/>
          <w:iCs w:val="1"/>
        </w:rPr>
        <w:t xml:space="preserve">"Někteří jsou velmi šikovní, podpory potřebují velmi málo, ale jsou tady někteří, kteří potřebují dohled celý den. Vidíme ty pokroky, které tady jsou, a že si to klienti užívají, že mají svůj pokoj, myslím, že jsou tady spokojeni."</w:t>
      </w:r>
    </w:p>
    <w:p>
      <w:pPr/>
      <w:r>
        <w:rPr/>
        <w:t xml:space="preserve">Spokojena s bydlením je například 65letá paní Marie, která toužila bydlet na pokoji úplně sama.</w:t>
      </w:r>
    </w:p>
    <w:p>
      <w:pPr/>
      <w:r>
        <w:rPr/>
        <w:t xml:space="preserve">Paní Marie, klientka: </w:t>
      </w:r>
      <w:r>
        <w:rPr>
          <w:i w:val="1"/>
          <w:iCs w:val="1"/>
        </w:rPr>
        <w:t xml:space="preserve">"Mám tady válendu, noční stolek, dvě skříně, stoleček s rádiem, komodu, stolek, kde obědvám."</w:t>
      </w:r>
    </w:p>
    <w:p>
      <w:pPr/>
      <w:r>
        <w:rPr/>
        <w:t xml:space="preserve">Paní Marii vyhovuje i program, který chráněné bydlení nabízí.</w:t>
      </w:r>
    </w:p>
    <w:p>
      <w:pPr/>
      <w:r>
        <w:rPr/>
        <w:t xml:space="preserve">Paní Marie, klientka: </w:t>
      </w:r>
      <w:r>
        <w:rPr>
          <w:i w:val="1"/>
          <w:iCs w:val="1"/>
        </w:rPr>
        <w:t xml:space="preserve">"Chodíme na nákupy, ráno, po snídani si připravíme oběd, po obědě kafíčko a pak po svačině máme činnost."</w:t>
      </w:r>
    </w:p>
    <w:p>
      <w:pPr/>
      <w:r>
        <w:rPr/>
        <w:t xml:space="preserve">Marcela Wojnarová, sociální pracovnice: </w:t>
      </w:r>
      <w:r>
        <w:rPr>
          <w:i w:val="1"/>
          <w:iCs w:val="1"/>
        </w:rPr>
        <w:t xml:space="preserve">"Odpoledne, po obědě máme různé aktivity, které jim nabízíme, třeba různé společenské hry, procházky, poznávání okolí, úklid kolem domu a podobně."</w:t>
      </w:r>
    </w:p>
    <w:p>
      <w:pPr/>
      <w:r>
        <w:rPr/>
        <w:t xml:space="preserve">I 39letý pan Patrik je rád, že se z Bohumína dostal do Karviné.</w:t>
      </w:r>
    </w:p>
    <w:p>
      <w:pPr/>
      <w:r>
        <w:rPr/>
        <w:t xml:space="preserve">Pan Patrik, pacient: </w:t>
      </w:r>
      <w:r>
        <w:rPr>
          <w:i w:val="1"/>
          <w:iCs w:val="1"/>
        </w:rPr>
        <w:t xml:space="preserve">"Mám opravdu radost, že jsem tady. Znám tady tolik lidí, vyjdu ven do obchodu a potkám dvacet známých."</w:t>
      </w:r>
    </w:p>
    <w:p>
      <w:pPr/>
      <w:r>
        <w:rPr/>
        <w:t xml:space="preserve">Marcela Wojnarová, sociální pracovnice: </w:t>
      </w:r>
      <w:r>
        <w:rPr>
          <w:i w:val="1"/>
          <w:iCs w:val="1"/>
        </w:rPr>
        <w:t xml:space="preserve">"Vybírali jsme je podle toho, kdo tady má příbuzné a rodiny, ale i z důvodu, že tito klienti jsou šikovnější a chtěli být samostatnější."</w:t>
      </w:r>
    </w:p>
    <w:p>
      <w:pPr/>
      <w:r>
        <w:rPr/>
        <w:t xml:space="preserve">Chráněná bydlení vznikají po celém MS kraji. Celková rekonstrukce bydlení stála přes deset milionů korun, 8,5 milionů korun získal kraj z regionálního operačního programu Moravskoslezsko.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5417/v-byvalem-objektu-celni-spravy-v-karvine-vzniklo-chranene-bydl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2026-05-18T11:11:54+02:00</dcterms:created>
  <dcterms:modified xsi:type="dcterms:W3CDTF">2026-05-18T11:11:54+02:00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