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Karviné rozdávala ceny těm nejlepším</w:t>
      </w:r>
    </w:p>
    <w:p>
      <w:pPr/>
      <w:r>
        <w:rPr/>
        <w:t xml:space="preserve">Cenu roku 2010 získal z rukou primátora města Tomáše Hanzla Jakub Šotkovský, který se stal nejlepším žákem uplynulého školního roku.</w:t>
      </w:r>
    </w:p>
    <w:p>
      <w:pPr/>
      <w:r>
        <w:rPr/>
        <w:t xml:space="preserve">Nejlepším kolektivem byl zvolen žákovský kolektiv vedený Bronislavem Jeleněm a kolektiv literárně dramatický vedený paní Radkou Veselou. Oceněn byl i koncertní sbor Permoník vedený sbormistryní Evou Šeinerovou za prezentaci školy v zahraničí.  Jednotliví žáci si odnášeli ocenění například za účast v národních a mezinárodních soutěžích.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35/zus-v-karvine-rozdavala-ceny-tem-nejlep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2026-05-18T21:03:23+02:00</dcterms:created>
  <dcterms:modified xsi:type="dcterms:W3CDTF">2026-05-18T21:03:23+02:00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