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jízdenky koupené u řidiče MHD bude v Havířově dražší</w:t>
      </w:r>
    </w:p>
    <w:p>
      <w:pPr/>
      <w:r>
        <w:rPr/>
        <w:t xml:space="preserve">Tím se zvýšení cen nedotkne pravidelných cestujících. Od 12. prosince budou provedeny rovněž rozsáhlé úpravy jízdních řádů MHD s cílem, zkvalitnit přepravní podmínky cestujících, a to zejména při zajišťování přestupu mezi spoji železniční dopravy a městské hromadné dopravy. Schválené jízdní řády všech přepravních systémů budou pro občany dostupné také na níže uvedeních internetových stránkách </w:t>
      </w:r>
      <w:hyperlink r:id="rId9" w:history="1">
        <w:r>
          <w:rPr/>
          <w:t xml:space="preserve">www.jizdnirady.cz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499/cena-jizdenky-koupene-u-ridice-mhd-bude-v-havirove-drazsi" TargetMode="External"/><Relationship Id="rId9" Type="http://schemas.openxmlformats.org/officeDocument/2006/relationships/hyperlink" Target="http://www.jizdnirad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2026-05-24T03:14:06+02:00</dcterms:created>
  <dcterms:modified xsi:type="dcterms:W3CDTF">2026-05-24T03:14:06+02:00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