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novojičínské radnice ladí programové priority</w:t>
      </w:r>
    </w:p>
    <w:p>
      <w:pPr/>
      <w:r>
        <w:rPr/>
        <w:t xml:space="preserve">Nejvyšší představitelé města už vědí, jakými oblastmi se budou další čtyři roky zabývat. Tři dny horečných jednání po pondělním ustavujícím zastupitelstvu daly jasno, jaké odbory bude mít který místostarosta a uvolněný radní na starosti.</w:t>
      </w:r>
    </w:p>
    <w:p>
      <w:pPr/>
      <w:r>
        <w:rPr/>
        <w:t xml:space="preserve">Jaroslav Dvořák (ČSSD), místostarosta, předseda MO ČSSD: </w:t>
      </w:r>
      <w:r>
        <w:rPr>
          <w:i w:val="1"/>
          <w:iCs w:val="1"/>
        </w:rPr>
        <w:t xml:space="preserve">"Já za sebe mohu říct, že budu mít sociální oblast, oblast školství, kultury, tělovýchovy, oblast dopravy, životního prostředí a informatiku. Kolega Kramoliš bude mít oblast územního plánování, živnostenský úřad a oblasti obecního podnikání a náš uvolněný radní byl přijat pro ekonomiku, takže bude mít finanční oblast, majetkoprávní oblast, vše okolo ekonomiky." 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"Moje priority jsou ty, že by mělo dojít k plošné realizaci rozvoje města, to znamená celého úseku, neopomíjet ani místní části ani okrajové části samotného města." </w:t>
      </w:r>
    </w:p>
    <w:p>
      <w:pPr/>
      <w:r>
        <w:rPr/>
        <w:t xml:space="preserve">V městské radě má většinu 6 hlasů z 9 sociální demokracie. Její prioritou, se kterou půjdou do jednání s partnery o programových bodech, jsou hlavně elektronické aukce na nákup zboží a služeb.</w:t>
      </w:r>
    </w:p>
    <w:p>
      <w:pPr/>
      <w:r>
        <w:rPr/>
        <w:t xml:space="preserve">Jaroslav Dvořák (ČSSD), místostarosta, předseda MO ČSSD: </w:t>
      </w:r>
      <w:r>
        <w:rPr>
          <w:i w:val="1"/>
          <w:iCs w:val="1"/>
        </w:rPr>
        <w:t xml:space="preserve">"Začneme asi elektřinou a poté to bude zemní plyn a další služby. Pak samozřejmě jsme prosazovali transparentnost, takže chceme všechny smlouvy na veřejné zakázky na internetu. To jsou ty hlavní body, o dalších budeme ještě jednat s našimi partnery, takže tady nechci předjímat. Ale určitě se budeme snažit náš program co nejvíce prosadit." </w:t>
      </w:r>
    </w:p>
    <w:p>
      <w:pPr/>
      <w:r>
        <w:rPr>
          <w:b w:val="1"/>
          <w:bCs w:val="1"/>
        </w:rPr>
        <w:t xml:space="preserve">Nové vedení města bude hostem pondělní živé besedy ze studia televize Polar Nový Jičín.</w:t>
      </w:r>
      <w:r>
        <w:rPr/>
        <w:t xml:space="preserve"> Starosta Břetislav Gelnar, místostarostové Jaroslav Dvořák a Přemysl Kramoliš a uvolněný radní Milan Grestenberger odhalí své programové priority na následující čtyři roky volebního období v hodinové debatě od osmnácti do devatenácti hodin. Psát dotazy můžete už nyní na e-mail </w:t>
      </w:r>
      <w:hyperlink r:id="rId9" w:history="1">
        <w:r>
          <w:rPr/>
          <w:t xml:space="preserve">novyjicin@polar.cz</w:t>
        </w:r>
      </w:hyperlink>
      <w:r>
        <w:rPr/>
        <w:t xml:space="preserve"> nebo pomocí </w:t>
      </w:r>
      <w:r>
        <w:rPr>
          <w:b w:val="1"/>
          <w:bCs w:val="1"/>
        </w:rPr>
        <w:t xml:space="preserve">SMS na číslo 777 65 27 65</w:t>
      </w:r>
      <w:r>
        <w:rPr/>
        <w:t xml:space="preserve">, v průběhu přímého přenosu bude možné na toto číslo také volat.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551/nove-vedeni-novojicinske-radnice-ladi-programove-priority" TargetMode="External"/><Relationship Id="rId9" Type="http://schemas.openxmlformats.org/officeDocument/2006/relationships/hyperlink" Target="mailto:novyjicin@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2026-06-18T22:37:57+02:00</dcterms:created>
  <dcterms:modified xsi:type="dcterms:W3CDTF">2026-06-18T22:37:57+02:00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