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viděla špičkový juniorský badminton</w:t>
      </w:r>
    </w:p>
    <w:p>
      <w:pPr/>
      <w:r>
        <w:rPr/>
        <w:t xml:space="preserve">15. ročník turnaje nabídl opět špičkové výkony. Zahrát si zde přijelo 171 hráčů.</w:t>
      </w:r>
    </w:p>
    <w:p>
      <w:pPr/>
      <w:r>
        <w:rPr/>
        <w:t xml:space="preserve">Jan Tobola, hlavní pořadatel: </w:t>
      </w:r>
      <w:r>
        <w:rPr>
          <w:i w:val="1"/>
          <w:iCs w:val="1"/>
        </w:rPr>
        <w:t xml:space="preserve">„Je asi 11 turnajů v Evropě, kdy se na každém připisují body. Tyto turnaje jsou rozděleny do tří kategorií. Je áčko, béčko a céčko a my pořádáme béčkový turnaj."</w:t>
      </w:r>
    </w:p>
    <w:p>
      <w:pPr/>
      <w:r>
        <w:rPr/>
        <w:t xml:space="preserve">Celá série se jmenuje Yonex Cup. Orlová stála hned na jejím počátku a existují signály, že by v budoucnu mohla pořádat i hlavní, áčkovou, kategorii. Jak dlouho vlastně příprava takového turnaje trvá?</w:t>
      </w:r>
    </w:p>
    <w:p>
      <w:pPr/>
      <w:r>
        <w:rPr/>
        <w:t xml:space="preserve">Jan Tobola, hlavní pořadatel: </w:t>
      </w:r>
      <w:r>
        <w:rPr>
          <w:i w:val="1"/>
          <w:iCs w:val="1"/>
        </w:rPr>
        <w:t xml:space="preserve">„Věnuji tomu asi půl roku. Musí se zamluvit hotely, zajistit doprava a podobně a konkrétnímu turnaji pak věnuji asi tři týdny."</w:t>
      </w:r>
    </w:p>
    <w:p>
      <w:pPr/>
      <w:r>
        <w:rPr/>
        <w:t xml:space="preserve">V turnaji se nejvíce dařilo mladým Francouzům, kteří vyhráli 4 z 5 finále. Jeden triumf si odvezli Ukrajinci. My jsme se ale zaměřili na domácí talenty a ptali jsme se jich, jaké vlastnosti by měl špičkový badmintonista mít a co je na jejich sportu nejvíce přitahuje.</w:t>
      </w:r>
    </w:p>
    <w:p>
      <w:pPr/>
      <w:r>
        <w:rPr/>
        <w:t xml:space="preserve">Jana Žwaková, Oddíl badmintonu TJ Orlová: </w:t>
      </w:r>
      <w:r>
        <w:rPr>
          <w:i w:val="1"/>
          <w:iCs w:val="1"/>
        </w:rPr>
        <w:t xml:space="preserve">„Já si myslím, že by měl především ovládnout svoji hlavu, protože to je nejdůležitější na tom kurtu. Zachovat klid a zahrát dobře jak umím. A baví mě na tom, že je to všestranný sport."</w:t>
      </w:r>
    </w:p>
    <w:p>
      <w:pPr/>
      <w:r>
        <w:rPr/>
        <w:t xml:space="preserve">Kateřina Tomalová, TJ Sokol Klimkovice: </w:t>
      </w:r>
      <w:r>
        <w:rPr>
          <w:i w:val="1"/>
          <w:iCs w:val="1"/>
        </w:rPr>
        <w:t xml:space="preserve">„U badmintonu musí mít člověk všeobecnou obratnost. Musí být vytrvalý, ale rychlý a důležitá je také dobrá myšlenka najít a zahrát na to místo, kde soupeř zrovna není. Nejvíce mě baví a přitahuje dobrý pocit z vyhraného zápasu."</w:t>
      </w:r>
    </w:p>
    <w:p>
      <w:pPr/>
      <w:r>
        <w:rPr/>
        <w:t xml:space="preserve">Vojtěch Šelong, Oddíl badmintonu TJ Orlová: </w:t>
      </w:r>
      <w:r>
        <w:rPr>
          <w:i w:val="1"/>
          <w:iCs w:val="1"/>
        </w:rPr>
        <w:t xml:space="preserve">„Nejdůležitější je asi pohyb po kurtu a používat hlavu. Nejvíce mě baví, že můžu přemýšlet a vyšachovat soupeře. To je ten nejlepší pocit, když soupeř neví, která bije."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575/orlova-videla-spickovy-juniorsky-badmin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2026-07-02T05:06:29+02:00</dcterms:created>
  <dcterms:modified xsi:type="dcterms:W3CDTF">2026-07-02T05:06:29+02:00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