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orlovského starosty Jiřího Michalíka</w:t>
      </w:r>
    </w:p>
    <w:p>
      <w:pPr/>
      <w:r>
        <w:rPr>
          <w:i w:val="1"/>
          <w:iCs w:val="1"/>
        </w:rPr>
        <w:t xml:space="preserve">"Vážení a milí, dámy a pánové, milé děti. Jsou Vánoce. Tyto z mého pohledu nejkrásnější svátky v roce zahajují období pohody a krásné atmosféry v našich rodinách a domácnostech. Dovolte mi, abych vám všem popřál s celého srdce šťastné svátky vánoční, veselé a klidné, plné dárků a radosti. Ať nevzplane žádný vánoční stromeček, rybí řízky ať jsou snědeny bez následků. V novém roce, který následuje, vám pak přeji hodně štěstí, zdraví, lásky, pracovních úspěchů, vzájemného porzumění a splnění všech vašich tajných přání."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874/vanocni-prani-orlovskeho-starosty-jiriho-micha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2026-08-08T14:15:07+02:00</dcterms:created>
  <dcterms:modified xsi:type="dcterms:W3CDTF">2026-08-08T14:15:07+02:00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