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generel</w:t>
      </w:r>
    </w:p>
    <w:p>
      <w:pPr/>
      <w:r>
        <w:rPr/>
        <w:t xml:space="preserve">Dopravní generel se skládá ze dvou částí. Tou první je část analytická, která vychází ze zjištění aktuálního stavu, případně ze starších studií, kdy se například sčítaly dopravní špičky.</w:t>
      </w:r>
    </w:p>
    <w:p>
      <w:pPr/>
      <w:r>
        <w:rPr/>
        <w:t xml:space="preserve">Radoslav Mojžíšek (SNK-ED), místostarosta Orlové: </w:t>
      </w:r>
      <w:r>
        <w:rPr>
          <w:i w:val="1"/>
          <w:iCs w:val="1"/>
        </w:rPr>
        <w:t xml:space="preserve">"Pak má generel návrhovou, realizační část. Ta reaguje na výsledky analýzy a navrhuje řešení buď stávajících problémů, které existují, nebo těch, které vyplývají z očekávání v letech budoucích."</w:t>
      </w:r>
    </w:p>
    <w:p>
      <w:pPr/>
      <w:r>
        <w:rPr/>
        <w:t xml:space="preserve">Podle analýzy se od roku 1993 navýšil ve městě počet dopravních prostředku o více než 50 procent a z evropského trendu vyplývá, že by se počet aut měl ještě, v nejbližších deseti letech, o dalších 20 procent zvýšit. Dopravní generel tak navrhuje řešení na nejbližších pět až deset let. Největší problém je, podle dopravního generelu, na Masarykově třídě mezi kruhovými objezdy u čerpací stanice Shell a městského úřadu, kde je hustota dopravy největší.</w:t>
      </w:r>
    </w:p>
    <w:p>
      <w:pPr/>
      <w:r>
        <w:rPr/>
        <w:t xml:space="preserve">Radoslav Mojžíšek (SNK-ED), místostarosta Orlové: </w:t>
      </w:r>
      <w:r>
        <w:rPr>
          <w:i w:val="1"/>
          <w:iCs w:val="1"/>
        </w:rPr>
        <w:t xml:space="preserve">"Dost velké slabiny jsou také v okrajových částech města. Jedná se o úzké komunikace, špatně řešené křižovatky a další problémová místa, především ve směru na Dolní Lutyni, případně na Petřvald a Rychvald. Tam se také navrhuje rozšíření komunikací, stavba nové komunikace a další projekty především v silniční dopravě."</w:t>
      </w:r>
    </w:p>
    <w:p>
      <w:pPr/>
      <w:r>
        <w:rPr/>
        <w:t xml:space="preserve">S jednotlivými návrhy řešení dopravní situace v Orlové podle nového dopravního generelu vás budeme průběžně seznamovat.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97/dopravni-gene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2026-05-25T18:29:03+02:00</dcterms:created>
  <dcterms:modified xsi:type="dcterms:W3CDTF">2026-05-25T18:29:03+02:00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