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03:44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OKD zvyšuje bezpečnost svých zaměstnanců</w:t>
      </w:r>
    </w:p>
    <w:p>
      <w:pPr/>
      <w:r>
        <w:rPr/>
        <w:t xml:space="preserve">Vladislav Sobol, zástupce ředitelky útvaru pro PR a komunikaci: </w:t>
      </w:r>
      <w:r>
        <w:rPr>
          <w:i w:val="1"/>
          <w:iCs w:val="1"/>
        </w:rPr>
        <w:t xml:space="preserve">"Zhruba půl miliardy jsme investovali do nových pracovních pomůcek. Ale technika není všechno. Důležitý je i přístup zaměstnanců, proto jsme se je snažili motivovat a do slosování byli zařazeni všichni zaměstnanci, kteří neměli během loňského roku pracovní úraz."</w:t>
      </w:r>
    </w:p>
    <w:p>
      <w:pPr/>
      <w:r>
        <w:rPr/>
        <w:t xml:space="preserve">Slavnostní vylosování vítěze tohoto auta proběhlo před ředitelstvím OKD. V kufru bylo 15 tisíc lístků se jmény horníků, kteří neměli během loňského roku žádný úraz. Majitelem vozu se ale mohl stát jen jeden.</w:t>
      </w:r>
    </w:p>
    <w:p>
      <w:pPr/>
      <w:r>
        <w:rPr/>
        <w:t xml:space="preserve">Vladislav Sobol, zástupce ředitelky útvaru pro PR a komunikaci: </w:t>
      </w:r>
      <w:r>
        <w:rPr>
          <w:i w:val="1"/>
          <w:iCs w:val="1"/>
        </w:rPr>
        <w:t xml:space="preserve">"Dnešní losování Fabie je takovým bonbónkem, třešničkou na dortu celoročního úsilí OKD o zvyšování bezpečnosti. My jsme loni dosáhli historicky nejlepších výsledků bezpečnosti práce, ve srovnání s předloňským rokem se počet úrazů snížil o 22 procent a my v tomto chceme samozřejmě pokračovat."</w:t>
      </w:r>
    </w:p>
    <w:p>
      <w:pPr/>
      <w:r>
        <w:rPr/>
        <w:t xml:space="preserve">Anketa, pracovníci OKD: 1. </w:t>
      </w:r>
      <w:r>
        <w:rPr>
          <w:i w:val="1"/>
          <w:iCs w:val="1"/>
        </w:rPr>
        <w:t xml:space="preserve">"Ta změna je tam veliká. Je nějaká motivace lidí, dostáváme nějakou finanční odměnu. Zaměstnanec hlídá sebe, hlídá kolegu, prostě se minimalizují úrazy."</w:t>
      </w:r>
      <w:r>
        <w:rPr/>
        <w:t xml:space="preserve"> 2. </w:t>
      </w:r>
      <w:r>
        <w:rPr>
          <w:i w:val="1"/>
          <w:iCs w:val="1"/>
        </w:rPr>
        <w:t xml:space="preserve">"Je to skutečně dobře a zmobilizuje to lidi k bezpečné práci."</w:t>
      </w:r>
      <w:r>
        <w:rPr/>
        <w:t xml:space="preserve"> 3. </w:t>
      </w:r>
      <w:r>
        <w:rPr>
          <w:i w:val="1"/>
          <w:iCs w:val="1"/>
        </w:rPr>
        <w:t xml:space="preserve">"Je to fakt poznat, že do toho cpou spoustu peněz. Nakoupila se spousta bezpečnostních oděvů. Je to vidět, že se něco děje."</w:t>
      </w:r>
    </w:p>
    <w:p>
      <w:pPr/>
      <w:r>
        <w:rPr/>
        <w:t xml:space="preserve">V roce 2009 bylo v dolech OKD 346 úrazů. Loni to už bylo jen 271.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090/spolecnost-okd-zvysuje-bezpecnost-svych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2026-05-19T13:36:34+02:00</dcterms:created>
  <dcterms:modified xsi:type="dcterms:W3CDTF">2026-05-19T13:36:34+02:00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