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 škole opět řádili zloději</w:t>
      </w:r>
    </w:p>
    <w:p>
      <w:pPr/>
      <w:r>
        <w:rPr/>
        <w:t xml:space="preserve">Stonavská škola nebyla jediná, ve stejném čase jich podobně dopadlo celkem osm na trase mezi Stonavou a Havířovem. Policie po zlodějích pátrá a žádá občany o pomoc. Jakékoliv poznatky o podezřelém pohybu osob sdělte buď přímo policii, nebo vašemu obecnímu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116/ve-stonavske-skole-opet-radili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2026-04-11T07:14:32+02:00</dcterms:created>
  <dcterms:modified xsi:type="dcterms:W3CDTF">2026-04-11T07:14:32+02:00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