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- ekologie zábavnou formou</w:t>
      </w:r>
    </w:p>
    <w:p>
      <w:pPr/>
      <w:r>
        <w:rPr/>
        <w:t xml:space="preserve">Do kroužku chodí děti od čtyř do šesti let, jednou za měsíc je pro ně připravena akce, které se mohou zúčastnit s dětmi také jejich rodiče, případně další zájemci.</w:t>
      </w:r>
    </w:p>
    <w:p>
      <w:pPr/>
      <w:r>
        <w:rPr/>
        <w:t xml:space="preserve">Milena Plevová, Mateřské centrum Skřítci: </w:t>
      </w:r>
      <w:r>
        <w:rPr>
          <w:i w:val="1"/>
          <w:iCs w:val="1"/>
        </w:rPr>
        <w:t xml:space="preserve">„Děti se tady učí o zvířátkách, o přírodě, o tom, jak se chovat v přírodě, jak se třídí odpad a podobně. Dnes konkrétně jsme vyráběli krmítka pro ptáčky, měli jsme tady také přímo potravu pro ptáčky. O ptácích a jejich mláďátkách jsme si také vyprávěli." </w:t>
      </w:r>
    </w:p>
    <w:p>
      <w:pPr/>
      <w:r>
        <w:rPr/>
        <w:t xml:space="preserve">Eva Vroblová, učitelka ekologické výchovy:</w:t>
      </w:r>
      <w:r>
        <w:rPr>
          <w:i w:val="1"/>
          <w:iCs w:val="1"/>
        </w:rPr>
        <w:t xml:space="preserve"> „Dělali jsme s dětmi krmítko, které může udělat malé dítě. Chceme, aby je to bavilo. Krmítko je z loje, který jsme roztavili a přidali jsme tam olejnatá semena, slunečnici a len. Děti mohou zrníčka také zkoušet a baví je to, že si mohou hrát na ptáky."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„Ptáci se krmí zrním a červy. 2.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Děláme krmítka, aby ptáčci mohli jíst." </w:t>
      </w:r>
    </w:p>
    <w:p>
      <w:pPr/>
      <w:r>
        <w:rPr/>
        <w:t xml:space="preserve">Ekologická výchova pro tak malé děti musí být zajímavá, zábavná a přizpůsobená jejich věku. Suchopárné mentorování by je leda odradilo. Eva Vroblová, učitelka ekologické výchovy: </w:t>
      </w:r>
      <w:r>
        <w:rPr>
          <w:i w:val="1"/>
          <w:iCs w:val="1"/>
        </w:rPr>
        <w:t xml:space="preserve">„Děti to moc baví a čím dřív začnou, tím dřív je to začne bavit a začnou se tomu věnovat. Když pak přijdou do školy, tak jsou na to lépe připraveni a dokážou lépe reagovat. Ekologická výchova se může začít naplno učit v 1. třídě, děti, které absolvovaly tento nebo podobný kurz, už jsou připravené."</w:t>
      </w:r>
    </w:p>
    <w:p>
      <w:pPr/>
      <w:r>
        <w:rPr/>
        <w:t xml:space="preserve">Ivana Voráčová, maminka: </w:t>
      </w:r>
      <w:r>
        <w:rPr>
          <w:i w:val="1"/>
          <w:iCs w:val="1"/>
        </w:rPr>
        <w:t xml:space="preserve">„Samozřejmě, že si myslím, že jeto dobré, protože si děti i hrají. Je pro ně důležité, aby nějaký vztah k přírodě měly a neseděly jenom u počítače, což je v téhle době dost problém. Tady počítač naštěstí není, takže si myslím, že to je bezva. Děcka budou alespoň chápat, že i ptáčci potřebují něco zobat."</w:t>
      </w:r>
    </w:p>
    <w:p>
      <w:pPr/>
      <w:r>
        <w:rPr/>
        <w:t xml:space="preserve">Vyrobená krmítka děti přímo zavěsí na stromy a budou pozorovat, jestli připravené krmení ptákům chutná.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57/materske-centrum-skritci--ekologie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2026-06-09T23:06:36+02:00</dcterms:created>
  <dcterms:modified xsi:type="dcterms:W3CDTF">2026-06-09T23:06:36+02:00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