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vyjedou na zkušenou do Británie a Irska</w:t>
      </w:r>
    </w:p>
    <w:p>
      <w:pPr/>
      <w:r>
        <w:rPr/>
        <w:t xml:space="preserve">Zhruba za měsíc budou učitelé bohatší nejen o zážitky ze zahraničí, ale také o dovednosti při práci s moderní výukovou technikou. Nejen ovládání interaktivní elektronické tabule, ale i práci se softwarem se budou učit druhý březnový týden ve Velké Británii a Irsku. Projekt je financován z mezinárodního programu Leonardo da Vinci.</w:t>
      </w:r>
    </w:p>
    <w:p>
      <w:pPr/>
      <w:r>
        <w:rPr/>
        <w:t xml:space="preserve">Ladislav Abrahám, učitel Mendelovy SŠ: </w:t>
      </w:r>
      <w:r>
        <w:rPr>
          <w:i w:val="1"/>
          <w:iCs w:val="1"/>
        </w:rPr>
        <w:t xml:space="preserve">"Jedná se o pobyt na zahraničních školách, kde se naši učitelé seznámí s fungováním a využitím informačních technologií ve výuce. Obchodní akademie se už řadu let snaží modernizovat své vybavení, vlastní elektronickou tabuli a dataprojektory. Proto bychom byli rádi, aby všichni kolegové maximálně využívali tuto techniku a samozřejmě, aby se seznámili se standardy výuky v zahraničí. Irsko a Velká Británie patří ke špičce ve využívání elektronické techniky."</w:t>
      </w:r>
    </w:p>
    <w:p>
      <w:pPr/>
      <w:r>
        <w:rPr/>
        <w:t xml:space="preserve">Do zahraničí vyjede v době jarních prázdnin celkem 13 učitelů. Deset z nich se od počátku ledna dvakrát týdně připravuje na pobyt v cizojazyčném prostředí obnovováním znalostí anglického jazyka.</w:t>
      </w:r>
    </w:p>
    <w:p>
      <w:pPr/>
      <w:r>
        <w:rPr/>
        <w:t xml:space="preserve">Ladislav Abrahám, učitel Mendelovy SŠ: </w:t>
      </w:r>
      <w:r>
        <w:rPr>
          <w:i w:val="1"/>
          <w:iCs w:val="1"/>
        </w:rPr>
        <w:t xml:space="preserve">"Do zahraničí vyjíždějí nejen učitelé cizích jazyků, angličtiny, ale také ekonomové a učitelé ostatních předmětů. Je tedy jasné, že ne všichni ovládají angličtinu na skvělé úrovni, aby mohli aktivně komunikovat. Na to je v projektu také pamatováno, a proto dva měsíce před výjezdem se na naší škole organizuje z grantu intenzivní jazyková příprava v anglickém jazyce."</w:t>
      </w:r>
    </w:p>
    <w:p>
      <w:pPr/>
      <w:r>
        <w:rPr/>
        <w:t xml:space="preserve">Učitelé na obchodní akademii mají dobrou šanci v zahraničí nabyté zkušenosti uplatnit i ve své domovské škole. Ke stávající elektronické tabuli přibude letos ještě jedna nová a do všech učeben jsou postupně zaváděny dataprojektory.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6/ucitele-vyjedou-na-zkusenou-do-britanie-a-i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2026-05-09T02:04:15+02:00</dcterms:created>
  <dcterms:modified xsi:type="dcterms:W3CDTF">2026-05-09T02:04:15+02:00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