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z MS kraje soupeřily o titul společensky nejodpovědnější firmy</w:t>
      </w:r>
    </w:p>
    <w:p>
      <w:pPr/>
      <w:r>
        <w:rPr/>
        <w:t xml:space="preserve">Firmy, které se k projektu společenské odpovědnosti připojí musí klást velký důraz nejen na svůj zisk, ale také na své lidi a na životní prostředí.   Dáša Hánová, ředitelka Projektu společenské odpovědnosti: </w:t>
      </w:r>
      <w:r>
        <w:rPr>
          <w:i w:val="1"/>
          <w:iCs w:val="1"/>
        </w:rPr>
        <w:t xml:space="preserve">„Cílem projektu je navázat spolupráci a vzájemnou komunikaci podnikatelské sféry, veřejnosti a státní sféry."  </w:t>
      </w:r>
      <w:r>
        <w:rPr/>
        <w:t xml:space="preserve">V kategorii do 50 zaměstnanců si nejlépe vede společnost Dvořák lesy sady zahrady, do 250 pracovníků, ČSAD Logistic a nad 250 zaměstnanců, Plzeňský prazdroj.  Bohuslav Dvořák, Dvořák lesy a zahrady:</w:t>
      </w:r>
      <w:r>
        <w:rPr>
          <w:i w:val="1"/>
          <w:iCs w:val="1"/>
        </w:rPr>
        <w:t xml:space="preserve"> „Cítíme odpovědnost za lidi, které zaměstnávám, za okolí které ovlivňujeme."  </w:t>
      </w:r>
      <w:r>
        <w:rPr/>
        <w:t xml:space="preserve">Jaroslav Palas, (ČSSD) hejtman MS kraje:</w:t>
      </w:r>
      <w:r>
        <w:rPr>
          <w:i w:val="1"/>
          <w:iCs w:val="1"/>
        </w:rPr>
        <w:t xml:space="preserve"> „Firmy, které se přihlásily deklarují to, že mají určitou nádstavbu, která znamená, že realizují za své peníze ekologické projekty a projekty, které se týkají sociální oblasti."  </w:t>
      </w:r>
      <w:r>
        <w:rPr/>
        <w:t xml:space="preserve">Hlasovat o tom, která ze zdejších firem je společensky nejodpovědnější mohla také veřejnost. Ta na první místo pasovala ČSAD Logistic.  Miroslav Fabian, ředitel Sdružení pro rozvoj MS kraje: </w:t>
      </w:r>
      <w:r>
        <w:rPr>
          <w:i w:val="1"/>
          <w:iCs w:val="1"/>
        </w:rPr>
        <w:t xml:space="preserve">„Význam vidíme v tom, že nejen peníze ale i něco více pro společnost."  </w:t>
      </w:r>
      <w:r>
        <w:rPr/>
        <w:t xml:space="preserve">Součástí projektu se stala i Nadace společenské odpovědnosti, která je zaměřená na handicapovanou mládež a vybudování Komunitního centra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196/firmy-z-ms-kraje-souperily-o-titul-spolecensky-nejodpovednejs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2026-07-07T07:08:55+02:00</dcterms:created>
  <dcterms:modified xsi:type="dcterms:W3CDTF">2026-07-07T07:08:55+02:00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