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se rozhoduje o přijetí úvěru na některé investiční akce</w:t>
      </w:r>
    </w:p>
    <w:p>
      <w:pPr/>
      <w:r>
        <w:rPr/>
        <w:t xml:space="preserve">Akce se týkají dvou škol a budovy, kde dnes sídlí Policie České republiky.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 "Je to jednak ZŠ Slezská 850 a ZŠ U Studánky, kde jsme získali prostředky ve výši zhruba tří čtvrtin na realizaci energetických úspor a chybí nám náš městský podíl. A třetí záležitost je úprava poslední části úřadu, kde v současnosti sídlí PČR. Tak jak známo bude mít novou budovu v Orlové-Porubě a po jejím vystěhování bychom tuto část chtěli přizpůsobit potřebám úřadu. A před tím zajistit i energeticky, takže provést výměnu oken a podobně. Na tyto tři akce máme přislíbeny dané prostředky a úvěr by zajistil to, že bychom tyto prostředky nemuseli vrátit, ale mohli zrealizovat tyto rekonstrukce."</w:t>
      </w:r>
    </w:p>
    <w:p>
      <w:pPr/>
      <w:r>
        <w:rPr/>
        <w:t xml:space="preserve">O úvěru rozhodnou orlovští zastupitelé ve středu 9. února.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"Materiál, který jde do zastupitelstva, předpokládá úvěr ve výši 80 milionů korun s tím, že podle propočtů aby město úvěr ustálo by tyto splátky měly být rozděleny na dobu 10 let."</w:t>
      </w:r>
    </w:p>
    <w:p>
      <w:pPr/>
      <w:r>
        <w:rPr/>
        <w:t xml:space="preserve">Jak již bylo řečeno, peníze z úvěru se týkají například rekonstrukcí dvou orlovských škol. My jsme na jedné z nich zjišťovali její současný stav.</w:t>
      </w:r>
    </w:p>
    <w:p>
      <w:pPr/>
      <w:r>
        <w:rPr/>
        <w:t xml:space="preserve">Ivo Bojas, ředitel ZŠ U Studánky:</w:t>
      </w:r>
      <w:r>
        <w:rPr>
          <w:i w:val="1"/>
          <w:iCs w:val="1"/>
        </w:rPr>
        <w:t xml:space="preserve"> "V učebnách, kde ještě nejsou vyměněná plastová okna jsou shnilé rámy, táhne zde a je tady velký únik tepla. U některých oken dokonce hrozí rozpad rámů, takže platí zákaz manipulace s nimi. Rovněž jsou popraskané některé zdi, kterými pak zatéká."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242/mesto-orlova-se-rozhoduje-o-prijeti-uveru-na-nektere-investicn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2026-08-08T13:33:56+02:00</dcterms:created>
  <dcterms:modified xsi:type="dcterms:W3CDTF">2026-08-08T13:33:56+02:00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