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oční centrum v Novém Jičíně</w:t>
      </w:r>
    </w:p>
    <w:p>
      <w:pPr/>
      <w:r>
        <w:rPr/>
        <w:t xml:space="preserve">Oční centrum ročně ošetří 27 tisíc pacientů a toto číslo také donutilo společnost hledat nové a větší prostory pro svůj provoz.</w:t>
      </w:r>
    </w:p>
    <w:p>
      <w:pPr/>
      <w:r>
        <w:rPr/>
        <w:t xml:space="preserve">Ľubica Ludvová, vedoucí lékař, jednatel Oční Centrum Vision s.r.o.: </w:t>
      </w:r>
      <w:r>
        <w:rPr>
          <w:i w:val="1"/>
          <w:iCs w:val="1"/>
        </w:rPr>
        <w:t xml:space="preserve">"Situace se postupně od rocu 2004 vyhrocovala a nutila nás přemýšlet o přemístění ordinace. A protože jsme nenašli žádné vhodné prostory, začali jsme plánovat výstavbu nového očního centra. Budova se nachází v centru města - v první zóně, takže jsme v mnohých akceptech museli konzultovat s památkáři a zesouladit vzhled budovy."</w:t>
      </w:r>
    </w:p>
    <w:p>
      <w:pPr/>
      <w:r>
        <w:rPr/>
        <w:t xml:space="preserve">Břetislav Gelnar (ČSSD), starosta: </w:t>
      </w:r>
      <w:r>
        <w:rPr>
          <w:i w:val="1"/>
          <w:iCs w:val="1"/>
        </w:rPr>
        <w:t xml:space="preserve">"Je to velice příjemné, že je to v centru města, také se změnil prostorový vzhled budovy, protože na tom starém místě bylo úžasně málo místa, tady je to úplně o něčem jiném. Člověk se tady cítí lépe, je to takové vzdušnější, optimističtější, lépe se tady také vstupuje, i to přístrojové vybavení, které tady je."</w:t>
      </w:r>
    </w:p>
    <w:p>
      <w:pPr/>
      <w:r>
        <w:rPr/>
        <w:t xml:space="preserve">Novojičínské oční centrum jako jedno z mála vlastní licenci na léčbu šilhání a tupozrakost dětí, které nejenže léčí, ale také tyto vady odstraňuje operativně. A snad i proto větší polovinu pacientů tvoří děti, kterých tady ročně ošetří na 15 tisíc. Další specializací očního centra je léčba zeleného zákalu.</w:t>
      </w:r>
    </w:p>
    <w:p>
      <w:pPr/>
      <w:r>
        <w:rPr/>
        <w:t xml:space="preserve">Ľubica Ludvová, vedoucí lékař, jednatel Oční Centrum Vision s.r.o.: </w:t>
      </w:r>
      <w:r>
        <w:rPr>
          <w:i w:val="1"/>
          <w:iCs w:val="1"/>
        </w:rPr>
        <w:t xml:space="preserve">"Dlouhodobě se specializujeme na diagnostiku a léčbu zeleného zákalu. Glaukom je závažné oční onemocnění, které ve včasných stádiích nemá žádné subjektivní potíže a při běžném vyšetření se těžko rozpoznává. Vyžaduje erudované oftalmology a speciální přístrojové vybavení."</w:t>
      </w:r>
    </w:p>
    <w:p>
      <w:pPr/>
      <w:r>
        <w:rPr/>
        <w:t xml:space="preserve">Převratem v diagnostice a léčbě právě tohoto onemocnění je speciální přístroj, tak zvaný Heidelberský retinální tomograf. Je to zobrazovací metoda spojená počítačovou analýzou skenu, která umožňuje vyhodnocení změn v čase. Přístroj je totiž schopen zachytit změny zrakového nervu více než 10 let dříve, než začne pacient pociťovat subjektivní potíže.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316/nove-ocni-centrum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2026-05-19T20:10:14+02:00</dcterms:created>
  <dcterms:modified xsi:type="dcterms:W3CDTF">2026-05-19T20:10:14+02:00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