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stále nevyměnilo řidičák 1300 lidí</w:t>
      </w:r>
    </w:p>
    <w:p>
      <w:pPr/>
      <w:r>
        <w:rPr/>
        <w:t xml:space="preserve">Opožděně v lednu přišlo na úřad žádat o výměnu řidičáků 124 lidí, pokutu za pozdní vyřízení magistrát zatím nerozdává, nicméně opozdilci již musí zaplatit správní poplatek 50 korun.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322/v-karvine-si-stale-nevymenilo-ridicak-13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2026-05-24T07:37:22+02:00</dcterms:created>
  <dcterms:modified xsi:type="dcterms:W3CDTF">2026-05-24T07:37:22+02:00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