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1.3.2011, 01:13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strážníci jsou nově vybaveni minikamerami</w:t>
      </w:r>
    </w:p>
    <w:p>
      <w:pPr/>
      <w:r>
        <w:rPr/>
        <w:t xml:space="preserve">Bohuslav Muras, ředitel MP Havířov:</w:t>
      </w:r>
      <w:r>
        <w:rPr>
          <w:i w:val="1"/>
          <w:iCs w:val="1"/>
        </w:rPr>
        <w:t xml:space="preserve"> „Tak ten trend, který u nás tady dlouhodobě vládne v rámci správního řízení je takový, že všechno, co oznámíme, musíme dokazovat. Takže my jsme byli první, kdo začal používat diktafony při výkonu služby. Pak se rozjely různé druhy minikamer, tam jsme už první nebyli, ale využili jsme zkušenosti ostatních a pořídili jsme minikamery tak, abychom mohli dokladovat ne jenom naši činnost, ale jednání a chování přestupců na místě." </w:t>
      </w:r>
    </w:p>
    <w:p>
      <w:pPr/>
      <w:r>
        <w:rPr/>
        <w:t xml:space="preserve">30 minikamer stálo MP 80 tisíc korun. K tomu musela být ještě zakoupena speciální výpočetní technika v hodnotě 255 tisíc.</w:t>
      </w:r>
    </w:p>
    <w:p>
      <w:pPr/>
      <w:r>
        <w:rPr/>
        <w:t xml:space="preserve">Libor Morcinek, zástupce ředitele MP Havířov: </w:t>
      </w:r>
      <w:r>
        <w:rPr>
          <w:i w:val="1"/>
          <w:iCs w:val="1"/>
        </w:rPr>
        <w:t xml:space="preserve">„Videokamery používají strážníci vždy jednu kameru v hlídce a zapínají ji pouze tehdy, kdy mají nějaké konkrétní řešení. Videokamera pořizuje jak zvukový, tak obrazový záznam, poměrně ve velice služné kvalitě. Data se nahrávají na diskové pole. Po dobu jednoho roku se budou uchovávat veškerá data." </w:t>
      </w:r>
    </w:p>
    <w:p>
      <w:pPr/>
      <w:r>
        <w:rPr/>
        <w:t xml:space="preserve">Na minikamery se přišel podívat i primátor města Zdeněk Osmanczyk.</w:t>
      </w:r>
    </w:p>
    <w:p>
      <w:pPr/>
      <w:r>
        <w:rPr/>
        <w:t xml:space="preserve">Zdeněk Osmanczyk, primátor města Havířova (ČSSD): </w:t>
      </w:r>
      <w:r>
        <w:rPr>
          <w:i w:val="1"/>
          <w:iCs w:val="1"/>
        </w:rPr>
        <w:t xml:space="preserve">„Jsem potěšen, že už nové zastupitelstvo, nové vedení města, kladlo takovýto důraz na zlepšení práce MP a určitě to je dobrý počin. Myslím si, že se zjednoduší proces správního řízení a dokumentování zásahů. A možná z toho vysvitne, že městských strážníků bude v ulicích více, protože strážník má k dispozici takovéto zařízení a může sám zdokumentovat celý průběh." </w:t>
      </w:r>
    </w:p>
    <w:p>
      <w:pPr/>
      <w:r>
        <w:rPr/>
        <w:t xml:space="preserve">Po představení kamer začalo jednání primátora města s vedením MP o nové koncepci.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424/havirovsti-straznici-jsou-nove-vybaveni-minikamer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2026-09-06T02:34:22+02:00</dcterms:created>
  <dcterms:modified xsi:type="dcterms:W3CDTF">2026-09-06T02:34:22+02:00</dcterms:modified>
</cp:coreProperties>
</file>

<file path=docProps/custom.xml><?xml version="1.0" encoding="utf-8"?>
<Properties xmlns="http://schemas.openxmlformats.org/officeDocument/2006/custom-properties" xmlns:vt="http://schemas.openxmlformats.org/officeDocument/2006/docPropsVTypes"/>
</file>