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je tady nejen pro občany města</w:t>
      </w:r>
    </w:p>
    <w:p>
      <w:pPr/>
      <w:r>
        <w:rPr/>
        <w:t xml:space="preserve">Středisko Europe Direct tady působí od roku 2007 a pro své návštěvníky má otevřeny dveře každý den včetně víkendů a zavítat tady může každý, koho zajímá cokoliv o Evropské unii.</w:t>
      </w:r>
    </w:p>
    <w:p>
      <w:pPr/>
      <w:r>
        <w:rPr/>
        <w:t xml:space="preserve">Miroslava Krbová, Europe Direct: </w:t>
      </w:r>
      <w:r>
        <w:rPr>
          <w:i w:val="1"/>
          <w:iCs w:val="1"/>
        </w:rPr>
        <w:t xml:space="preserve">"Návštěvník Europe Direct tady má k dispozici knihovnu s materiály, některé materiály, které jsou vystaveny vepředu, si může odnést, co ho zajímá."</w:t>
      </w:r>
    </w:p>
    <w:p>
      <w:pPr/>
      <w:r>
        <w:rPr/>
        <w:t xml:space="preserve">V prostorách vedle novojičínského informačního centra, ve kterých má středisko sídlo, pořádají tři pracovnice několikrát do roka besedy, tematické přednášky nebo výstavy. A jedna taková tady probíhá ve spolupráci s francouzským velvyslanectvím do konce března.</w:t>
      </w:r>
    </w:p>
    <w:p>
      <w:pPr/>
      <w:r>
        <w:rPr/>
        <w:t xml:space="preserve">Miroslava Krbová, Europe Direct: </w:t>
      </w:r>
      <w:r>
        <w:rPr>
          <w:i w:val="1"/>
          <w:iCs w:val="1"/>
        </w:rPr>
        <w:t xml:space="preserve">"Je to sedmnáct velkoformátových fotografií a výstava má za cíl představit lidem to, jak je důležitá voda kolem nás a jak si ji chránit."</w:t>
      </w:r>
    </w:p>
    <w:p>
      <w:pPr/>
      <w:r>
        <w:rPr/>
        <w:t xml:space="preserve">V rámci Evropského roku dobrovolnictví proběhne na toto téma 14. března od 10 hodin v Aule městského úřadu přednáška s pracovníky Ministerstva mládeže, školství a tělovýchovy, Adry a Červeného kříže a těšit se můžete i na další akce, které v průběhu roku pracovnice připraví.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74/europe-direct-je-tady-nejen-pro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2026-07-10T21:04:11+02:00</dcterms:created>
  <dcterms:modified xsi:type="dcterms:W3CDTF">2026-07-10T21:04:11+02:00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