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čekají velké změny</w:t>
      </w:r>
    </w:p>
    <w:p>
      <w:pPr/>
      <w:r>
        <w:rPr/>
        <w:t xml:space="preserve">Novojičínský bazén funguje od roku 1975 a jeho interiér je prakticky v nezměněné podobě. Podle původních plánů se letos měla v zadní části budovat moderní vodní atrakce, nakonec budou změny provedeny jen ve vnitřních prostorech.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"Hodně mě mrzí, že jsme letos nezačali s výstavbou aquačásti. Přece jenom patří bazén ke starším objektům a kolem nás rostou bazény, ve kterých se lidé začali koupat, přestali plavat, a tak se musíme aspoň v našich podmínkách pokusit o co nejkvalitnější služby. V současné době se ukončilo výběrové řízení na úpravu vody formou UV záření, která sníží hodnotu vázaného chlóru v bazénu a zkvalitní prostředí i v samotné bazénové hale."</w:t>
      </w:r>
    </w:p>
    <w:p>
      <w:pPr/>
      <w:r>
        <w:rPr/>
        <w:t xml:space="preserve">Zlepšit by se mělo také samotné ovzduší. Tomu by měla napomoci zbrusu nová vzduchotechnika, fungující na principu rekuperace tepla. Zjednodušeně řečeno, teplý vzduch z bazénové haly se odsaje a po vysušení se naakumulované teplo použije na ohřev vody a vytápění. Asi největší změnu zaznamenají návštěvníci bazénu v prostoru šaten.</w:t>
      </w:r>
    </w:p>
    <w:p>
      <w:pPr/>
      <w:r>
        <w:rPr/>
        <w:t xml:space="preserve">Milan Dvořák, mluvčí BK Nový Jičín:</w:t>
      </w:r>
      <w:r>
        <w:rPr>
          <w:i w:val="1"/>
          <w:iCs w:val="1"/>
        </w:rPr>
        <w:t xml:space="preserve"> "Šatny a celý areál oslaví v květnu 34 roků a zub času už zanechal své. Proto změnami projdou skříňky, systém šaten, převlékárny, sušáky, vstup na bazén i do sauny."</w:t>
      </w:r>
    </w:p>
    <w:p>
      <w:pPr/>
      <w:r>
        <w:rPr/>
        <w:t xml:space="preserve">Při vstupu do bazénu lidé obdrží náramek s čipem, pomocí kterého si budou otevírat skříňky. V budoucnu se plánuje, že by čip mohl sloužit i jako elektronická peněženka pro placení v mokrém baru.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"Za 34 roků je bazén už velmi opotřebovaný, především přelivné hrany, čelo pod blokama a také kachličky."</w:t>
      </w:r>
    </w:p>
    <w:p>
      <w:pPr/>
      <w:r>
        <w:rPr/>
        <w:t xml:space="preserve">Náklady placené z městské pokladny dosáhnou částky šestnáct a půl milionu korun. Stavět se začne hned na začátku prázdnin, šatny a vzduchotechnika musí být hotové do poloviny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0/bazen-cekaji-velk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2026-04-11T15:52:35+02:00</dcterms:created>
  <dcterms:modified xsi:type="dcterms:W3CDTF">2026-04-11T15:52:35+02:00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