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pozor! Až do srpna se bude ve Frýdku rekonstruovat most nedaleko Kostíkova náměstí</w:t>
      </w:r>
    </w:p>
    <w:p>
      <w:pPr/>
      <w:r>
        <w:rPr/>
        <w:t xml:space="preserve">Michal Novák (ČSSD), náměstek primátora Frýdku-Místku: </w:t>
      </w:r>
      <w:r>
        <w:rPr>
          <w:i w:val="1"/>
          <w:iCs w:val="1"/>
        </w:rPr>
        <w:t xml:space="preserve">"Most je v dosti havarijním stavu. Do konstrukce zatékalo, čili je tam výrazná koroze. S tím, že je zapotřebí odstranit celou tu asfaltovou plochu, až na nosníky. Ty očistit, opravit, znovu zaizolovat, položit zcela novou asfaltovou plochu s tím, že při té příležitosti tak budeme zároveň opravovat i chodníky, které k tomu přiléhají a to zábradlí, které se bortí."</w:t>
      </w:r>
    </w:p>
    <w:p>
      <w:pPr/>
      <w:r>
        <w:rPr/>
        <w:t xml:space="preserve">I semafory na Rubikově křižovatce budou v době oprav mimo provoz.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"Jestli to má být přímo na této křižovatce, tak to určitě zbrzdí provoz." "Bude to problém. Ale myslím si, že by měli uzavřít celou tu třídu T.G.M. a nechat tam jezdit pouze MHD. Jak je špička, tak sjet od Rubikovy křižovatky dolů, je velký problém."</w:t>
      </w:r>
    </w:p>
    <w:p>
      <w:pPr/>
      <w:r>
        <w:rPr/>
        <w:t xml:space="preserve">Michal Novák (ČSSD), náměstek primátora Frýdku-Místku:</w:t>
      </w:r>
      <w:r>
        <w:rPr>
          <w:i w:val="1"/>
          <w:iCs w:val="1"/>
        </w:rPr>
        <w:t xml:space="preserve"> "Lidé budou moci jezdit nahoru směrem na Radniční. Stejně tak se budou moci napojit na silnici na Český Těšín. Tzn. na tu hlavní cestu. A nebudou moci projet pouze směrem k nádraží."</w:t>
      </w:r>
    </w:p>
    <w:p>
      <w:pPr/>
      <w:r>
        <w:rPr/>
        <w:t xml:space="preserve">Železniční trať pod mostem čeká také omezení. A od 27. dubna bude na 8 dní zavřena úplně. Celkové náklady na rekonstrukci jsou skoro šest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781/ridici-pozor-az-do-srpna-se-bude-ve-frydku-rekonstruovat-most-nedaleko-kostikov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2026-05-21T02:43:03+02:00</dcterms:created>
  <dcterms:modified xsi:type="dcterms:W3CDTF">2026-05-21T02:43:03+02:00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