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byly tentokrát uspořádány pro studenty z Orlové a Polska</w:t>
      </w:r>
    </w:p>
    <w:p>
      <w:pPr/>
      <w:r>
        <w:rPr/>
        <w:t xml:space="preserve">Soňa Kuzmová, spoluautorka projektu: </w:t>
      </w:r>
      <w:r>
        <w:rPr>
          <w:i w:val="1"/>
          <w:iCs w:val="1"/>
        </w:rPr>
        <w:t xml:space="preserve">„Probíhá tu florbal, volejbal a šachy, poté bude turnaj v různých netradičních disciplínách."</w:t>
      </w:r>
    </w:p>
    <w:p>
      <w:pPr/>
      <w:r>
        <w:rPr/>
        <w:t xml:space="preserve">Jiná část her pak zavedla účastníky do zákulisí módní přehlídky.</w:t>
      </w:r>
    </w:p>
    <w:p>
      <w:pPr/>
      <w:r>
        <w:rPr/>
        <w:t xml:space="preserve">Jana Cintavá, spoluautorka projektu: </w:t>
      </w:r>
      <w:r>
        <w:rPr>
          <w:i w:val="1"/>
          <w:iCs w:val="1"/>
        </w:rPr>
        <w:t xml:space="preserve">„Slečny budou líčené a česané a budou vytvářet z dodaného materiálu originální kostým."</w:t>
      </w:r>
    </w:p>
    <w:p>
      <w:pPr/>
      <w:r>
        <w:rPr/>
        <w:t xml:space="preserve">Součástí bylo i setkání informatiků, kteří informovali o svých městech. Škol se tak toho dne v Orlové bavilo několik. Z polských Rydultowy přijely tři střední školy a přišla také orlovská Obchodní akademie. Celou akci uspořádali studenti jedné z tříd druhého ročníku gymnázia.</w:t>
      </w:r>
    </w:p>
    <w:p>
      <w:pPr/>
      <w:r>
        <w:rPr/>
        <w:t xml:space="preserve">Soňa Kuzmová, spoluautorka projektu: </w:t>
      </w:r>
      <w:r>
        <w:rPr>
          <w:i w:val="1"/>
          <w:iCs w:val="1"/>
        </w:rPr>
        <w:t xml:space="preserve">„My jsme do toho vlastně zapojily celou třídu a pak už to celkem šlo. Těžké bylo rozdat ty úkoly a dohlédnout, aby každý dělal co má."</w:t>
      </w:r>
    </w:p>
    <w:p>
      <w:pPr/>
      <w:r>
        <w:rPr/>
        <w:t xml:space="preserve">Jana Cintavá, spoluautorka projektu:</w:t>
      </w:r>
      <w:r>
        <w:rPr>
          <w:i w:val="1"/>
          <w:iCs w:val="1"/>
        </w:rPr>
        <w:t xml:space="preserve"> „Bylo kolem toho hodně zařizování, ale zaúkolovali jsme do toho celou třídu, takže to šlo."</w:t>
      </w:r>
    </w:p>
    <w:p>
      <w:pPr/>
      <w:r>
        <w:rPr/>
        <w:t xml:space="preserve">Studenti z Polska i z Česka tak prožili skutečně netradiční den.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„Je to super." 2. „Je to perfektní. Sbližujeme se a srovnáváme naše schopnosti."</w:t>
      </w:r>
    </w:p>
    <w:p>
      <w:pPr/>
      <w:r>
        <w:rPr/>
        <w:t xml:space="preserve">Hry bez hranic patří mezi aktivity, které museli vymyslet a zorganizovat sami studenti. Peníze na tyto aktivity získalo Gymnázium a střední škola Orlová z takzvaných Malých grantů. Aktivit, které takto budou studenti organizovat je více. Orlovská škola při tom patří mezi jedny z mála v republice, které peníze z Malých grantů získaly již několikrát.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85/hry-bez-hranic-byly-tentokrat-usporadany-pro-studenty-z-orlove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