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vyzkoušet Nástrahy velkoměsta</w:t>
      </w:r>
    </w:p>
    <w:p>
      <w:pPr/>
      <w:r>
        <w:rPr/>
        <w:t xml:space="preserve">Do terénu týmy vyrazí přesně o půl třetí. Opět je připraveno několik stanovišť, na kterých budou rodiny plnit nejrůznější úkoly. Veškeré bližší informace včetně přihlášky najdete na webových stránkách </w:t>
      </w:r>
      <w:hyperlink r:id="rId9" w:history="1">
        <w:r>
          <w:rPr/>
          <w:t xml:space="preserve">www.valimese.eu</w:t>
        </w:r>
      </w:hyperlink>
      <w:r>
        <w:rPr/>
        <w:t xml:space="preserve"> nebo si je můžete vyzvednout v Krajském středisku volného času Juventus.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25/prijdte-si-vyzkouset-nastrahy-velkomesta" TargetMode="External"/><Relationship Id="rId9" Type="http://schemas.openxmlformats.org/officeDocument/2006/relationships/hyperlink" Target="http://www.valimes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2026-08-04T18:20:16+02:00</dcterms:created>
  <dcterms:modified xsi:type="dcterms:W3CDTF">2026-08-04T18:20:16+02:00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