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najdete Krysáky z Večerníčku</w:t>
      </w:r>
    </w:p>
    <w:p>
      <w:pPr/>
      <w:r>
        <w:rPr/>
        <w:t xml:space="preserve">V Mánesově síni kulturního domu našli na přechodnou dobu své nové bydliště oblíbení Krysáci z Večerníčku. Tento loutkový seriál, který se natáčel celé čtyři roky, se představí hlavně karvinským dětem.</w:t>
      </w:r>
    </w:p>
    <w:p>
      <w:pPr/>
      <w:r>
        <w:rPr/>
        <w:t xml:space="preserve">Lukáš Záhoř, producent: </w:t>
      </w:r>
      <w:r>
        <w:rPr>
          <w:i w:val="1"/>
          <w:iCs w:val="1"/>
        </w:rPr>
        <w:t xml:space="preserve">"Nápad Krysáků je originálně Martina Šinkovského a Cyrila Podolského, kteří tento nápad vymysleli při cestě vlakem. A z tohoto dětinsky pošetilého nápadu vznikla čtyřletá práce na natáčení dvou sérií Krysáků a posléze práce na knížce, která vyšla minulý rok, a práce na druhé knížce, která teď probíhá."</w:t>
      </w:r>
    </w:p>
    <w:p>
      <w:pPr/>
      <w:r>
        <w:rPr/>
        <w:t xml:space="preserve">Na výstavě v Mánesově síni je k vidění celkem šest scén z jednotlivých epizod Večerníčku.</w:t>
      </w:r>
    </w:p>
    <w:p>
      <w:pPr/>
      <w:r>
        <w:rPr/>
        <w:t xml:space="preserve">Lukáš Záhoř, producent: </w:t>
      </w:r>
      <w:r>
        <w:rPr>
          <w:i w:val="1"/>
          <w:iCs w:val="1"/>
        </w:rPr>
        <w:t xml:space="preserve">"Uvidíte jednu hlavní scénu krysáckého šicího stroje, na kterém vždycky krysáci snídají s pozadím Vizovic. Je většina toho prostředí stavěna z přírodních materiálů, vyjma extrudovaného polystyrenu, který jako lehká náhražka dřeva posloužil na konstrukci kopců, krajin a rozměrnějších věcí, které nesmí být úplně těžké."</w:t>
      </w:r>
    </w:p>
    <w:p>
      <w:pPr/>
      <w:r>
        <w:rPr/>
        <w:t xml:space="preserve">Hlavními protagonisty jsou loutky Huberta, Hodana a Edy.</w:t>
      </w:r>
    </w:p>
    <w:p>
      <w:pPr/>
      <w:r>
        <w:rPr/>
        <w:t xml:space="preserve">Lukáš Záhoř, producent: </w:t>
      </w:r>
      <w:r>
        <w:rPr>
          <w:i w:val="1"/>
          <w:iCs w:val="1"/>
        </w:rPr>
        <w:t xml:space="preserve">"Samozřejmě nechybí ani Ludvíček a jejich kamarádi, rak Vincent, slepýš Ivan a tak dále, určitě se přijďte podívat, je jich tady hodně. Ty postavičky jsou autentické, jsou to originály, které byly používány na natáčení, od každé loutky jsme vyrobili v průběhu natáčení 3 exempláře, z toho jedna cestuje po výstavách. Loutky mají kostru, která jim umožňuje se pohybovat po malinkých kouscích, po malinkých pohybech a dosahovat vlastně toho zdánlivého pohybu, tzn. animace."</w:t>
      </w:r>
    </w:p>
    <w:p>
      <w:pPr/>
      <w:r>
        <w:rPr/>
        <w:t xml:space="preserve">Podrobnější zajímavosti, jak krysáci ožili, se každý návštěvník dozví i z informačních tabulí.</w:t>
      </w:r>
    </w:p>
    <w:p>
      <w:pPr/>
      <w:r>
        <w:rPr/>
        <w:t xml:space="preserve">Lukáš Záhoř, producent: </w:t>
      </w:r>
      <w:r>
        <w:rPr>
          <w:i w:val="1"/>
          <w:iCs w:val="1"/>
        </w:rPr>
        <w:t xml:space="preserve">"Krysáci budou stát a mlčet, není tady Bolek Polívka, který by jim dodával hlas, ale to si můžete zakoupit třeba dvd nebo podívat se v televizi."</w:t>
      </w:r>
    </w:p>
    <w:p>
      <w:pPr/>
      <w:r>
        <w:rPr/>
        <w:t xml:space="preserve">I když Krysáci putují po českých městech, tady na severní Moravě jsou vůbec poprvé.</w:t>
      </w:r>
    </w:p>
    <w:p>
      <w:pPr/>
      <w:r>
        <w:rPr/>
        <w:t xml:space="preserve">Lukáš Záhoř, producent: </w:t>
      </w:r>
      <w:r>
        <w:rPr>
          <w:i w:val="1"/>
          <w:iCs w:val="1"/>
        </w:rPr>
        <w:t xml:space="preserve">"My jsme moc rádi, protože na Ostravsku a Karvinsku máme aspoň podle facebooku a podle našich stránek a podle ohlasů, máme hodně příznivců, takže jsme rádi, že konečně jsme zavítali i sem."</w:t>
      </w:r>
    </w:p>
    <w:p>
      <w:pPr/>
      <w:r>
        <w:rPr/>
        <w:t xml:space="preserve">Výstava Krysáků z Večerníčku potrvá v Mánesově síni až do konce června, tak si tyto večerníčkové postavičky rozhodně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80/v-karvinske-manesove-sini-najdete-krysaky-z-vec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