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Karvinská Vagónka půjde k zemi, místo ní vznikne průmyslová zóna</w:t>
      </w:r>
    </w:p>
    <w:p>
      <w:pPr/>
      <w:r>
        <w:rPr/>
        <w:t xml:space="preserve">Problémovou lokalitu Vagónka v Karviné-Hranicích tak, jak ji známe z posledních let, čeká přeměna. Karvinští zastupitelé rozhodli o jejím osudu a nevzhledné a zanedbané domy, ve kterých žijí většinou problémoví lidé, půjdou k zemi.</w:t>
      </w:r>
    </w:p>
    <w:p>
      <w:pPr/>
      <w:r>
        <w:rPr/>
        <w:t xml:space="preserve">Tomáš Hanzel (ČSSD), primátor města: </w:t>
      </w:r>
      <w:r>
        <w:rPr>
          <w:i w:val="1"/>
          <w:iCs w:val="1"/>
        </w:rPr>
        <w:t xml:space="preserve">"Jeden z těch důvodů je, že ta lokalita je velmi špatná, velmi zanedbaná a nedobře reprezentuje město. Proto jsme se rozhodli, že by měla být tato lokalita zrušena. Druhý důvod, ten podstatný, je ten, že na tomto místě by měla vzniknout průmyslová zóna pro malé a střední podnikatele."</w:t>
      </w:r>
    </w:p>
    <w:p>
      <w:pPr/>
      <w:r>
        <w:rPr/>
        <w:t xml:space="preserve">Město muselo vyřešit otázku bydlení pro 25 rodin, které v 9 domech nyní žijí.</w:t>
      </w:r>
    </w:p>
    <w:p>
      <w:pPr/>
      <w:r>
        <w:rPr/>
        <w:t xml:space="preserve">Tomáš Hanzel (ČSSD), primátor města: </w:t>
      </w:r>
      <w:r>
        <w:rPr>
          <w:i w:val="1"/>
          <w:iCs w:val="1"/>
        </w:rPr>
        <w:t xml:space="preserve">"Lidé, kteří mají řádné dekrety a platí nájem v těch stávajících domech, kde bydlí, tak těm bude nabídnuto náhradní bydlení, ostatním bez náhrady."</w:t>
      </w:r>
    </w:p>
    <w:p>
      <w:pPr/>
      <w:r>
        <w:rPr/>
        <w:t xml:space="preserve">Vagónka, jakožto problémová oblast, byla delší dobu sledována v rámci nulové tolerance. Několikrát týdně sem docházeli terénní a sociální pracovníci, odbor sociálně-právní ochrany dětí zde řešil nezpočet případů záškoláctví či špatné hygienické podmínky.</w:t>
      </w:r>
    </w:p>
    <w:p>
      <w:pPr/>
      <w:r>
        <w:rPr/>
        <w:t xml:space="preserve">Šárka Swiderová, mluvčí MMK: </w:t>
      </w:r>
      <w:r>
        <w:rPr>
          <w:i w:val="1"/>
          <w:iCs w:val="1"/>
        </w:rPr>
        <w:t xml:space="preserve">"My jsme na Vagónku na systematické kontroly jezdili v rámci nulové tolerance, ale musím přiznat, že ty dva roky práce nevedly k tomu výsledku, jaký jsme chtěli mít, takže toto je jeden z důvodů toho definitivního řešení."</w:t>
      </w:r>
    </w:p>
    <w:p>
      <w:pPr/>
      <w:r>
        <w:rPr/>
        <w:t xml:space="preserve">Jan Wolf (ČSSD), náměstek primátora:</w:t>
      </w:r>
      <w:r>
        <w:rPr>
          <w:i w:val="1"/>
          <w:iCs w:val="1"/>
        </w:rPr>
        <w:t xml:space="preserve"> "Celkové náklady na investiční akci revitalizace a vzniku nové průmyslové zóny jsou ve výši 50 milionů korun, máme požádáno a máme schválenou dotaci ve výši 65%. Gró té částky bude použito na vybudování inženýrských sítí pro vznik celé průmyslové zóny."</w:t>
      </w:r>
    </w:p>
    <w:p>
      <w:pPr/>
      <w:r>
        <w:rPr/>
        <w:t xml:space="preserve">Nová průmyslová zóna by podle dotačních možností mohla vyrůst v následujích letech.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7025/karvinska-vagonka-pujde-k-zemi-misto-ni-vznikne-prumyslova-zo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2026-08-04T21:12:45+02:00</dcterms:created>
  <dcterms:modified xsi:type="dcterms:W3CDTF">2026-08-04T21:12:45+02:00</dcterms:modified>
</cp:coreProperties>
</file>

<file path=docProps/custom.xml><?xml version="1.0" encoding="utf-8"?>
<Properties xmlns="http://schemas.openxmlformats.org/officeDocument/2006/custom-properties" xmlns:vt="http://schemas.openxmlformats.org/officeDocument/2006/docPropsVTypes"/>
</file>