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Pastýř Gill na Rejvízu otevřel turistickou sezónu</w:t>
      </w:r>
    </w:p>
    <w:p>
      <w:pPr/>
      <w:r>
        <w:rPr/>
        <w:t xml:space="preserve">Pastýř Gill podle starých pověstí přebývá ve Velkém Mechovém jezírku, které má mimořádný přírodovědecký význam a patří k největším a nejvyhledávanějším místním zajímavostem.</w:t>
      </w:r>
    </w:p>
    <w:p>
      <w:pPr/>
      <w:r>
        <w:rPr/>
        <w:t xml:space="preserve">Pastýř Gill:</w:t>
      </w:r>
      <w:r>
        <w:rPr>
          <w:i w:val="1"/>
          <w:iCs w:val="1"/>
        </w:rPr>
        <w:t xml:space="preserve"> "Jakou mám úlohu? Že otvírám turistickou sezónu. Jináč jsem byl pastýř, pásl jsem dobytek pro zdejší osadníky."</w:t>
      </w:r>
    </w:p>
    <w:p>
      <w:pPr/>
      <w:r>
        <w:rPr/>
        <w:t xml:space="preserve">Na slavnostním Odemykání mechového jezírka měli návštěvníci z čeho vybírat, nabídka byla opravdu pestrá. Nechyběla ani armáda, byť v historickém pojetí.</w:t>
      </w:r>
    </w:p>
    <w:p>
      <w:pPr/>
      <w:r>
        <w:rPr/>
        <w:t xml:space="preserve">Stanislav Turek, spolupořadatel: </w:t>
      </w:r>
      <w:r>
        <w:rPr>
          <w:i w:val="1"/>
          <w:iCs w:val="1"/>
        </w:rPr>
        <w:t xml:space="preserve">"Máme tady jarmark lidových řemesel, spoustu keramiky, košíků, taneční skupinu Antigony z Krnova, ukázky loveckých tradic, spoustu atrakcí, skákací hrady, historický kolotoč."</w:t>
      </w:r>
    </w:p>
    <w:p>
      <w:pPr/>
      <w:r>
        <w:rPr/>
        <w:t xml:space="preserve">Člen Zlatohorské gardy: </w:t>
      </w:r>
      <w:r>
        <w:rPr>
          <w:i w:val="1"/>
          <w:iCs w:val="1"/>
        </w:rPr>
        <w:t xml:space="preserve">"Zlatohorská garda byla založená roku 1996 na paměť gardy, která byla založená 1626 za 30. leté války, která pomáhala bránit město v těchto pohnutých dobách. V 7 leté válce proběhly 2 bitvy na území Zlatých Hor, čili děláme tyto bitvy na paměť každý rok. Potom mámě uniformy i z napoleonských válek."</w:t>
      </w:r>
    </w:p>
    <w:p>
      <w:pPr/>
      <w:r>
        <w:rPr/>
        <w:t xml:space="preserve">Na čerstvém vzduchu člověku vyhládne a tak nemohlo chybět něco dobrého k jídlu. Dobré jídlo je pak třeba něčím dobrým zapít. I tady byla nabídka vskutku stylová.</w:t>
      </w:r>
    </w:p>
    <w:p>
      <w:pPr/>
      <w:r>
        <w:rPr/>
        <w:t xml:space="preserve">Stánkař: </w:t>
      </w:r>
      <w:r>
        <w:rPr>
          <w:i w:val="1"/>
          <w:iCs w:val="1"/>
        </w:rPr>
        <w:t xml:space="preserve">"Nabízím absintovou limonádu, vynikající luxusní drink z jesenického kvalitního likéru míchaný s nealkem, ledem a melounem."</w:t>
      </w:r>
    </w:p>
    <w:p>
      <w:pPr/>
      <w:r>
        <w:rPr/>
        <w:t xml:space="preserve">Tradice odemykání Mechového jezírka už na Rejvíze hluboce zakořenila. Pokaždé se na ně sjíždějí turisté z blízka i z dáli.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04/pastyr-gill-na-rejvizu-otevrel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2026-05-11T00:08:12+02:00</dcterms:created>
  <dcterms:modified xsi:type="dcterms:W3CDTF">2026-05-11T00:08:12+02:00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