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Slavnostní spuštění magnetické rezonance v Novojičínské nemocnici</w:t>
      </w:r>
    </w:p>
    <w:p>
      <w:pPr/>
      <w:r>
        <w:rPr/>
        <w:t xml:space="preserve">Jednou z podmínek vyléčení rakoviny je včasná diagnóza a tu umožňuje magnetická rezonance, proto je velkou nadějí pro onkologické pacienty. Jedná se diagnostický přístroj, který v některých případech nahradí CT vyšetření. Tato zobrazovací metoda nepoužívá rentgenové záření a pacient tím pádem není zatížen radiací.</w:t>
      </w:r>
    </w:p>
    <w:p>
      <w:pPr/>
      <w:r>
        <w:rPr/>
        <w:t xml:space="preserve">Karel Konečný (KSČM) náměstek hejtmana MS kraje:</w:t>
      </w:r>
      <w:r>
        <w:rPr>
          <w:i w:val="1"/>
          <w:iCs w:val="1"/>
        </w:rPr>
        <w:t xml:space="preserve"> "Domnívám se, že v tuto chvíli se otevírá plnohodnotné centrum, které nabídne celou škálu pomoci pacientům, kteří tuto pomoc potřebují, za použití té nejmodernější techniky, která je v tuto chvíli se dá říct, dostupná, celosvětově." </w:t>
      </w:r>
    </w:p>
    <w:p>
      <w:pPr/>
      <w:r>
        <w:rPr/>
        <w:t xml:space="preserve">Jaroslav Dvořák (ČSSD), místostarosta:</w:t>
      </w:r>
      <w:r>
        <w:rPr>
          <w:i w:val="1"/>
          <w:iCs w:val="1"/>
        </w:rPr>
        <w:t xml:space="preserve"> "Nemocnice je svým zaměřením směřována k onkologii, k onkologickým pacientům, i když specializace je věnována všem oborům, ale ta specializace tady je a my jsme samozřejmě rádi, je to další krok ke zvýšení prestiže novojičínské nemocnice." </w:t>
      </w:r>
    </w:p>
    <w:p>
      <w:pPr/>
      <w:r>
        <w:rPr/>
        <w:t xml:space="preserve">Jedním ze šťastných pacientů je i pan Jiří Titz, kterému včasná diagnóza pomocí magnetické rezonance doslova zachránila život.</w:t>
      </w:r>
    </w:p>
    <w:p>
      <w:pPr/>
      <w:r>
        <w:rPr/>
        <w:t xml:space="preserve">Jiří Titz, pacient: </w:t>
      </w:r>
      <w:r>
        <w:rPr>
          <w:i w:val="1"/>
          <w:iCs w:val="1"/>
        </w:rPr>
        <w:t xml:space="preserve">"Léčili mi hemoroidy a zjistili, že mám rakovinu, měl jsem před sebou tmu, ale tady mi ukázali světlo. Díky jejich profesionálnímu přístupu mohu 3. května slavit druhé narozeniny."</w:t>
      </w:r>
    </w:p>
    <w:p>
      <w:pPr/>
      <w:r>
        <w:rPr/>
        <w:t xml:space="preserve">Přístroj za jednatřicet milionů korun za plného dvousměnného provozu vyšetří zhruba dvacet pacientů denně.</w:t>
      </w:r>
    </w:p>
    <w:p>
      <w:pPr/>
      <w:r>
        <w:rPr/>
        <w:t xml:space="preserve">Tomáš Nykel, ředitel NsP Nový Jičín:</w:t>
      </w:r>
      <w:r>
        <w:rPr>
          <w:i w:val="1"/>
          <w:iCs w:val="1"/>
        </w:rPr>
        <w:t xml:space="preserve"> "Je to skutečně špičkový přístroj, který si onkologicky nemocní pacienti zaslouží. Je nutné si uvědomit, že včasná diagnostika nám umožňuje úspěšnou léčbu, bez ní se dneska neobejdeme. Považuji v tuto chvíli vybavení onkologického centra za ukončené." </w:t>
      </w:r>
    </w:p>
    <w:p>
      <w:pPr/>
      <w:r>
        <w:rPr/>
        <w:t xml:space="preserve">Jen za loňský rok léčili v Nemocnici s poliklinikou v Novém Jičíně přes 6000 pacientů, ve srovnání s minulými lety jde mírné zvýšení. Úspěšnost léčby onkologicky nemocných je vysoká, úplně zde vyléčí téměř padesát procent.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7152/slavnostni-spusteni-magneticke-rezonance-v-novojicinske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2026-08-31T09:11:10+02:00</dcterms:created>
  <dcterms:modified xsi:type="dcterms:W3CDTF">2026-08-31T09:11:10+02:00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