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 den v novém parku měl přes 1000 návštěvníků</w:t>
      </w:r>
    </w:p>
    <w:p>
      <w:pPr/>
      <w:r>
        <w:rPr/>
        <w:t xml:space="preserve">Děti si od rána do pozdního odpoledne mohly vybírat z pestré nabídky her, soutěží i atrakcí.</w:t>
      </w:r>
    </w:p>
    <w:p>
      <w:pPr/>
      <w:r>
        <w:rPr/>
        <w:t xml:space="preserve">Jana Franková, Středisko volného času Bruntál: </w:t>
      </w:r>
      <w:r>
        <w:rPr>
          <w:i w:val="1"/>
          <w:iCs w:val="1"/>
        </w:rPr>
        <w:t xml:space="preserve">"Lanové aktivity, stezka pro děti, hasiči města Bruntálu, vodní záchranáři, po celý den se děti mohly projet na koních, jsou tady skákací hrady, ale také střelba ze vzduchovky, lukostřelba, doplňkové aktivity jako jsou třeba výtvarné aktivity, malování na obličej a podobně."</w:t>
      </w:r>
    </w:p>
    <w:p>
      <w:pPr/>
      <w:r>
        <w:rPr/>
        <w:t xml:space="preserve">Zajistit akci tak velkou a tak různorodou tak, aby všechno jak se patří klapalo, je skutečně velice náročné. Uspořádalo ji Středisko volného času ve spolupráci s městem.</w:t>
      </w:r>
    </w:p>
    <w:p>
      <w:pPr/>
      <w:r>
        <w:rPr/>
        <w:t xml:space="preserve">Jana Franková, Středisko volného času Bruntál:</w:t>
      </w:r>
      <w:r>
        <w:rPr>
          <w:i w:val="1"/>
          <w:iCs w:val="1"/>
        </w:rPr>
        <w:t xml:space="preserve"> "Také se zde prezentují organizace jako Open House, Sagapo, Mateřské centrum Skřítci, spolupořadateli jsou Turistický oddíl Čápata, Křesťanské sdružení Tesalonika."</w:t>
      </w:r>
    </w:p>
    <w:p>
      <w:pPr/>
      <w:r>
        <w:rPr/>
        <w:t xml:space="preserve">Markéta Brziaková, Open House Bruntál:</w:t>
      </w:r>
      <w:r>
        <w:rPr>
          <w:i w:val="1"/>
          <w:iCs w:val="1"/>
        </w:rPr>
        <w:t xml:space="preserve"> "Sem chodí rodiče dětí, které můžou navštívit naši organizaci. Pro nás je důležité být vidět, takhle se prezentovat na veřejnosti, aby se nejširší veřejnost dozvěděla, co vlastně Open House je, co děláme."</w:t>
      </w:r>
    </w:p>
    <w:p>
      <w:pPr/>
      <w:r>
        <w:rPr/>
        <w:t xml:space="preserve">Hana Vacková, Turistický oddíl Čápata Bruntál: </w:t>
      </w:r>
      <w:r>
        <w:rPr>
          <w:i w:val="1"/>
          <w:iCs w:val="1"/>
        </w:rPr>
        <w:t xml:space="preserve">"Děti mají znalosti dobré, baví je to. Děláme to proto, abychom ty děti zabavili, aby se netoulali jenom tak po Bruntále. "</w:t>
      </w:r>
    </w:p>
    <w:p>
      <w:pPr/>
      <w:r>
        <w:rPr/>
        <w:t xml:space="preserve">Přímo na místě dění zajišťovalo hladký průběh Dětského dne 75 pořadatelů. Měli skutečně plné ruce práce - na dětský den do upraveného městského parku se přišlo pobavit více než tisíc dětí i dospělých.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221/detsky-den-v-novem-parku-mel-pres-1000-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2026-07-09T02:29:31+02:00</dcterms:created>
  <dcterms:modified xsi:type="dcterms:W3CDTF">2026-07-09T02:29:31+02:00</dcterms:modified>
</cp:coreProperties>
</file>

<file path=docProps/custom.xml><?xml version="1.0" encoding="utf-8"?>
<Properties xmlns="http://schemas.openxmlformats.org/officeDocument/2006/custom-properties" xmlns:vt="http://schemas.openxmlformats.org/officeDocument/2006/docPropsVTypes"/>
</file>