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oblasti pasů a cestování do Chorvatska</w:t>
      </w:r>
    </w:p>
    <w:p>
      <w:pPr/>
      <w:r>
        <w:rPr/>
        <w:t xml:space="preserve">Hlavní novinku, kterou letošní rok přináší, je konec zápisů dětí do pasů rodičů. Tyto zápisy končí k datu 30. června.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„Po tomto datu už nebude možné tyto zápisy provádět a děti budou moci do zahraničí cestovat buď na vlastní pas, nebo na zápis v pase rodičů, ale to pozor, pouze do 26. června roku 2012. Po tomto datu veškeré tyto zápisy pozbývají platnosti a děti budou moci cestovat do zahraničí pouze s vlastním cestovním dokladem."</w:t>
      </w:r>
    </w:p>
    <w:p>
      <w:pPr/>
      <w:r>
        <w:rPr/>
        <w:t xml:space="preserve">Podmínky pro vyřízení nového pasu zůstávají stejné.</w:t>
      </w:r>
    </w:p>
    <w:p>
      <w:pPr/>
      <w:r>
        <w:rPr/>
        <w:t xml:space="preserve">Silvie Bednářová, vedoucí Odboru vnitřních věcí:</w:t>
      </w:r>
      <w:r>
        <w:rPr>
          <w:i w:val="1"/>
          <w:iCs w:val="1"/>
        </w:rPr>
        <w:t xml:space="preserve"> „U cestovního pasu se strojově čitelnými údaji a s nosičem dat s biometrickými údaji je lhůta pro vyřízení 30 dní a tato lhůta zkrátit nelze. Cena je 600 korun u občanů nad 15 let, do 15 je to sto korun. Doba platnosti je 10 let u občanů nad 15 let a 5 let u občanů do 15 let. Co se týče rychlopasů, to jsou pasy bez strojově čitelných údajů a bez nosiče dat s biometrickými údaji, tam je 1500 korun u občanů nad 15 let a 1000 korun do 15 let. Doba platnosti těchto pasů je ale pouze 6 měsíců. Pasy vyřídíte v hlavní budově Městského úřadu v Orlové-Lutyni. Úřední dny jsou pondělí, středa a pátek. V pondělky a středy jsou úřední hodiny od 8 do 17 hodin mimo polední pauzy, ve čtvrtek je to od 8 do 13.30. Veškeré podrobné informace naleznou občané na webových stránkách města Orlové v sekci „úřad on-line, jak řešit životní situace."</w:t>
      </w:r>
    </w:p>
    <w:p>
      <w:pPr/>
      <w:r>
        <w:rPr/>
        <w:t xml:space="preserve">Město Orlová díky družbě s přímořským letoviskem Crikvenica letos zajišťuje pobyty svých občanů v této lokalitě. Několik důležitých informací jsme tak zjišťovali přímo na chorvatské ambasádě v Praze. Mimo jiné nás tam ujistili, že i letos platí to, že Češi mohou do Chorvatska vycestovat pouze s platným občanským průkazem.</w:t>
      </w:r>
    </w:p>
    <w:p>
      <w:pPr/>
      <w:r>
        <w:rPr/>
        <w:t xml:space="preserve">Manja Tichá, tajemnice chorvatského velvyslanectví v Praze: </w:t>
      </w:r>
      <w:r>
        <w:rPr>
          <w:i w:val="1"/>
          <w:iCs w:val="1"/>
        </w:rPr>
        <w:t xml:space="preserve">„Chorvatská republika uznává veškeré cestovní doklady, které jsou vydávané v České republice. To znamená klasické pasy, rychlopasy a též občanské průkazy pro osoby starší 15 let můžou být použity jako cestovní doklad."</w:t>
      </w:r>
    </w:p>
    <w:p>
      <w:pPr/>
      <w:r>
        <w:rPr/>
        <w:t xml:space="preserve">Důležitá je tak pouze doba platnosti dokladu.</w:t>
      </w:r>
    </w:p>
    <w:p>
      <w:pPr/>
      <w:r>
        <w:rPr/>
        <w:t xml:space="preserve">Manja Tichá, tajemnice chorvatského velvyslanectví v Praze: </w:t>
      </w:r>
      <w:r>
        <w:rPr>
          <w:i w:val="1"/>
          <w:iCs w:val="1"/>
        </w:rPr>
        <w:t xml:space="preserve">„To znamená, že do posledního dne trvání doby platnosti tohoto dokladu můžou Češi pobývat v Chorvatsku."</w:t>
      </w:r>
    </w:p>
    <w:p>
      <w:pPr/>
      <w:r>
        <w:rPr/>
        <w:t xml:space="preserve">Závěrem nás zajímalo i to, kolik alkoholu, cigaret či jídla mohou Češi do Chorvatska přivést.</w:t>
      </w:r>
    </w:p>
    <w:p>
      <w:pPr/>
      <w:r>
        <w:rPr/>
        <w:t xml:space="preserve">Manja Tichá, tajemnice chorvatského velvyslanectví v Praze: </w:t>
      </w:r>
      <w:r>
        <w:rPr>
          <w:i w:val="1"/>
          <w:iCs w:val="1"/>
        </w:rPr>
        <w:t xml:space="preserve">„Každý občan si může přivést 200 cigaret nebo 100 doutníčků nebo 50 doutníků nebo 250 gramů tabáku na osobu. Dále 1 litr tvrdého alkoholu, 2 litry likéru nebo 2 litry dezertních či šumivých vín, 2 litry stolního vína, léky a zdravotní výrobky v množství nezbytně nutném pro osobní potřebu cestujícího. Stejně tak při vstupu do Chorvatské republiky jsou čeští občané osvobozeni od cla a daně při dovozu nejvýše 10 kilo masa, mléka, masných a mléčných výrobků."</w:t>
      </w:r>
    </w:p>
    <w:p>
      <w:pPr/>
      <w:r>
        <w:rPr/>
        <w:t xml:space="preserve">Informace o dovolené v Crikvenici pro obyvatele Orlové podá tiskové oddělení orlovské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263/novinky-v-oblasti-pasu-a-cestovani-do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2026-05-26T09:46:02+02:00</dcterms:created>
  <dcterms:modified xsi:type="dcterms:W3CDTF">2026-05-26T09:46:02+02:00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