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22.3.2009,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Biofeedback pomáhá</w:t>
      </w:r>
    </w:p>
    <w:p>
      <w:pPr/>
      <w:r>
        <w:rPr/>
        <w:t xml:space="preserve">Biofeedback je přistroj, který dokáže odstranit mnoho problémů. Například dětem pomáhá se soustředěním, dospělým pak s nervozitou, koktáním či trémou. Počítač zaznamená přes připevněné elektrody na hlavě činnost mozku. Všechny údaje se zpracují z toho, jak testovaný člověk dokáže ovládat jednoduchou hru pouze svým mozkem. Biofeedback využívají v prostorách základní školy Borovského v Karviné lidé z širokého okolí. Výsledek se dostaví už po několika sezeních. Záleží na typu a hloubce problému.</w:t>
      </w:r>
    </w:p>
    <w:p>
      <w:pPr/>
      <w:r>
        <w:rPr/>
        <w:t xml:space="preserve">Iva Koóšová, terapeutka:</w:t>
      </w:r>
      <w:r>
        <w:rPr>
          <w:i w:val="1"/>
          <w:iCs w:val="1"/>
        </w:rPr>
        <w:t xml:space="preserve"> "Výsledky mohou být vidět už po dvaceti sezeních."</w:t>
      </w:r>
    </w:p>
    <w:p>
      <w:pPr/>
      <w:r>
        <w:rPr/>
        <w:t xml:space="preserve">Příkladem je chlapec, který měl ve škole problémy s pozorností.</w:t>
      </w:r>
    </w:p>
    <w:p>
      <w:pPr/>
      <w:r>
        <w:rPr/>
        <w:t xml:space="preserve">Jan Kula, klient: </w:t>
      </w:r>
      <w:r>
        <w:rPr>
          <w:i w:val="1"/>
          <w:iCs w:val="1"/>
        </w:rPr>
        <w:t xml:space="preserve">"Strašně moc mi pomáhá v učení, hlavně v angličtině a v českém jazyce. Musím se uklidnit a začít dávat pozor."</w:t>
      </w:r>
    </w:p>
    <w:p>
      <w:pPr/>
      <w:r>
        <w:rPr/>
        <w:t xml:space="preserve">Petra Franková, terapeutka: </w:t>
      </w:r>
      <w:r>
        <w:rPr>
          <w:i w:val="1"/>
          <w:iCs w:val="1"/>
        </w:rPr>
        <w:t xml:space="preserve">"Má to i dopad na sociální vazby, čili čím více je Honzík úspěšný, tím více mu třída a kamarádi fandí. Je spokojenější, takže práce mu jde lépe."</w:t>
      </w:r>
    </w:p>
    <w:p>
      <w:pPr/>
      <w:r>
        <w:rPr/>
        <w:t xml:space="preserve">Pokrok pozoruje i Honzíkova maminka.</w:t>
      </w:r>
    </w:p>
    <w:p>
      <w:pPr/>
      <w:r>
        <w:rPr/>
        <w:t xml:space="preserve">Alena Kulová, maminka:</w:t>
      </w:r>
      <w:r>
        <w:rPr>
          <w:i w:val="1"/>
          <w:iCs w:val="1"/>
        </w:rPr>
        <w:t xml:space="preserve"> "Už přece jen bývá v hodině pozornější, celkově vydrží déle udržet pozornost. Známky má také lepší."</w:t>
      </w:r>
    </w:p>
    <w:p>
      <w:pPr/>
      <w:r>
        <w:rPr/>
        <w:t xml:space="preserve">Služba je placená a nepatří mezi nejlevnější, ale má výborné výsledky a lidem se po absolvování sezení daří skoncovat s problémy. Proto je o tuto službu mimořádný zájem.</w:t>
      </w:r>
    </w:p>
    <w:p>
      <w:pPr/>
      <w:r>
        <w:rPr/>
        <w:t xml:space="preserve">Ivana Koóšová, terapeutka:</w:t>
      </w:r>
      <w:r>
        <w:rPr>
          <w:i w:val="1"/>
          <w:iCs w:val="1"/>
        </w:rPr>
        <w:t xml:space="preserve"> "Pracujeme do večera, o sobotách i nedělích, abychom uspokojili zájem obyvetelstva. Je to pro nás obrovský úspěch a obrovský krok kupředu, protože je zde vidět pokrok dětí a jejich spolupráce."</w:t>
      </w:r>
    </w:p>
    <w:p>
      <w:pPr/>
      <w:r>
        <w:rPr/>
        <w:t xml:space="preserve">V nejbližší době přibude na škole ještě jeden přístroj. Snahou odborníků, kteří s biofeedbackem pracují, je navázat bližší spolupráci s mateřskými školami, aby se s odstraňováním případných hyperaktivit a nesoustředěností u dětí začalo ještě před vstupem do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729/biofeedback-pom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2026-05-19T20:10:16+02:00</dcterms:created>
  <dcterms:modified xsi:type="dcterms:W3CDTF">2026-05-19T20:10:16+02:00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