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20.6.2011,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Zadlužování občanů je téma přednášky pro odbornou veřejnost v Novém Jičíně</w:t>
      </w:r>
    </w:p>
    <w:p>
      <w:pPr/>
      <w:r>
        <w:rPr/>
        <w:t xml:space="preserve">Část projektu "Jak na dluhy"  absolvovala odborná veřejnost z řad psychologů, policistů, a pracovníků sociálních oblastí.</w:t>
      </w:r>
    </w:p>
    <w:p>
      <w:pPr/>
      <w:r>
        <w:rPr/>
        <w:t xml:space="preserve">Lenka Galiová, manažer prevence kriminality MěÚ: </w:t>
      </w:r>
      <w:r>
        <w:rPr>
          <w:i w:val="1"/>
          <w:iCs w:val="1"/>
        </w:rPr>
        <w:t xml:space="preserve">"Město Nový Jičín patří mezi ty, které si mohou na Ministerstvu vnitra ČR žádat o podporu prevence kriminality. Předložili jsme projekt na ministerstvu a to jej podpořilo z 90 %, zbývající část bude hradit město ze svého rozpočtu." </w:t>
      </w:r>
    </w:p>
    <w:p>
      <w:pPr/>
      <w:r>
        <w:rPr/>
        <w:t xml:space="preserve">Důvodem proč vůbec město řeší tuto problematiku je dlouhodobě podceňovaná prevence zadlužování, pokles příjmů obyvatel, zvýšené výdaje, ale zejména masivní lákavá reklama na finanční produkty, kterým nejedni z nás podlehnou a mohou se v budoucnu z jakýchkoliv příčin dostat do finančních problémů.</w:t>
      </w:r>
    </w:p>
    <w:p>
      <w:pPr/>
      <w:r>
        <w:rPr/>
        <w:t xml:space="preserve">Richard Pešat, Centrum pro zdr. postižené MS kraje, o. s.: </w:t>
      </w:r>
      <w:r>
        <w:rPr>
          <w:i w:val="1"/>
          <w:iCs w:val="1"/>
        </w:rPr>
        <w:t xml:space="preserve">"Přednáška  bude zaměřena na témata jak předcházet zadlužování, co by člověk měl dělat před tím, než podepíše smlouvu, bude představen proces před soudem, představení problematiky exekucí."</w:t>
      </w:r>
    </w:p>
    <w:p>
      <w:pPr/>
      <w:r>
        <w:rPr/>
        <w:t xml:space="preserve">Město plánuje ještě další přednášku pro odbornou veřejnost, na kterou naváže série přednášek a poradenství pro zájemce z řad občanů. Ta nejbližší se uskuteční 23. června.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7332/zadluzovani-obcanu-je-tema-prednasky-pro-odbornou-verejnost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2026-07-30T13:02:40+02:00</dcterms:created>
  <dcterms:modified xsi:type="dcterms:W3CDTF">2026-07-30T13:02:40+02:00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